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779"/>
        <w:gridCol w:w="7876"/>
        <w:gridCol w:w="1886"/>
        <w:gridCol w:w="3012"/>
        <w:gridCol w:w="1981"/>
        <w:gridCol w:w="924"/>
      </w:tblGrid>
      <w:tr w:rsidR="003A1E1F" w:rsidTr="003A1E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bookmarkStart w:id="0" w:name="_GoBack" w:colFirst="0" w:colLast="0"/>
            <w:r>
              <w:rPr>
                <w:b/>
                <w:bCs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Download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ECO contact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C00000"/>
                <w:sz w:val="20"/>
                <w:szCs w:val="20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Deadline</w:t>
            </w:r>
          </w:p>
        </w:tc>
      </w:tr>
      <w:tr w:rsidR="003A1E1F" w:rsidTr="003A1E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WGFM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Cross-border coordination for mobile/fixed communications networks (MFCN) in the frequency bands 1452-1492 MHz, 3400-3600 MHz and 3600-3800 MHz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hyperlink r:id="rId6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ECC/REC/(15)01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Pr="003A1E1F" w:rsidRDefault="003A1E1F">
            <w:pPr>
              <w:jc w:val="left"/>
              <w:rPr>
                <w:color w:val="FF0000"/>
                <w:sz w:val="20"/>
                <w:szCs w:val="20"/>
              </w:rPr>
            </w:pPr>
            <w:hyperlink r:id="rId7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jean-philippe.kermoal@eco.cept.org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Two weeks notification phase. 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(Administration only)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09.12.14</w:t>
            </w:r>
          </w:p>
        </w:tc>
      </w:tr>
      <w:tr w:rsidR="003A1E1F" w:rsidTr="003A1E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WGFM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harmonised use of the 5875-5925 MHz frequency band for Intelligent Transport Systems (ITS)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hyperlink r:id="rId8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ECC/DEC/(08)01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Pr="003A1E1F" w:rsidRDefault="003A1E1F">
            <w:pPr>
              <w:jc w:val="left"/>
              <w:rPr>
                <w:color w:val="FF0000"/>
                <w:sz w:val="20"/>
                <w:szCs w:val="20"/>
              </w:rPr>
            </w:pPr>
            <w:hyperlink r:id="rId9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thomas.weber@eco.cept.org</w:t>
              </w:r>
            </w:hyperlink>
            <w:r w:rsidRPr="003A1E1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 weeks notification phase.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(Administration only)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09.12.14</w:t>
            </w:r>
          </w:p>
        </w:tc>
      </w:tr>
      <w:tr w:rsidR="003A1E1F" w:rsidTr="003A1E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WGFM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free circulation and use of Aircraft Earth Stations (AES) in the frequency bands 14.0-14.5 GHz (Earth-to-space), 10.7-11.7 GHz (space-to-Earth) and 12.5-12.75 GHz (space-to-Earth)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Pr="003A1E1F" w:rsidRDefault="003A1E1F">
            <w:pPr>
              <w:jc w:val="left"/>
              <w:rPr>
                <w:color w:val="FF0000"/>
                <w:sz w:val="20"/>
                <w:szCs w:val="20"/>
              </w:rPr>
            </w:pPr>
            <w:hyperlink r:id="rId10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ECC/DEC/(05)11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Pr="003A1E1F" w:rsidRDefault="003A1E1F">
            <w:pPr>
              <w:jc w:val="left"/>
              <w:rPr>
                <w:color w:val="FF0000"/>
                <w:sz w:val="20"/>
                <w:szCs w:val="20"/>
              </w:rPr>
            </w:pPr>
            <w:hyperlink r:id="rId11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thomas.weber@eco.cept.org</w:t>
              </w:r>
            </w:hyperlink>
            <w:r w:rsidRPr="003A1E1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 weeks notification phase.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(Administration only)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09.12.14</w:t>
            </w:r>
          </w:p>
        </w:tc>
      </w:tr>
      <w:tr w:rsidR="003A1E1F" w:rsidTr="003A1E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WGFM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Method of measuring the maximum frequency deviation of FM broadcast emissions in the band 87.5 MHz to 108 MHz at monitoring stations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Pr="003A1E1F" w:rsidRDefault="003A1E1F">
            <w:pPr>
              <w:jc w:val="left"/>
              <w:rPr>
                <w:color w:val="FF0000"/>
                <w:sz w:val="20"/>
                <w:szCs w:val="20"/>
              </w:rPr>
            </w:pPr>
            <w:hyperlink r:id="rId12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ERC/REC 54-01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Pr="003A1E1F" w:rsidRDefault="003A1E1F">
            <w:pPr>
              <w:jc w:val="left"/>
              <w:rPr>
                <w:color w:val="FF0000"/>
                <w:sz w:val="20"/>
                <w:szCs w:val="20"/>
              </w:rPr>
            </w:pPr>
            <w:hyperlink r:id="rId13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thomas.weber@eco.cept.org</w:t>
              </w:r>
            </w:hyperlink>
            <w:r w:rsidRPr="003A1E1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 w:rsidP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 weeks notification phase.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(Administration </w:t>
            </w:r>
            <w:r>
              <w:rPr>
                <w:rFonts w:hint="eastAsia"/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nly)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09.12.14</w:t>
            </w:r>
          </w:p>
        </w:tc>
      </w:tr>
      <w:tr w:rsidR="003A1E1F" w:rsidTr="003A1E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WGFM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Use of the band 5855-5875 MHz for intelligent transport systems (ITS)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Pr="003A1E1F" w:rsidRDefault="003A1E1F">
            <w:pPr>
              <w:jc w:val="left"/>
              <w:rPr>
                <w:color w:val="FF0000"/>
                <w:sz w:val="20"/>
                <w:szCs w:val="20"/>
              </w:rPr>
            </w:pPr>
            <w:hyperlink r:id="rId14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ECC/REC/(08)01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Pr="003A1E1F" w:rsidRDefault="003A1E1F">
            <w:pPr>
              <w:jc w:val="left"/>
              <w:rPr>
                <w:color w:val="FF0000"/>
                <w:sz w:val="20"/>
                <w:szCs w:val="20"/>
              </w:rPr>
            </w:pPr>
            <w:hyperlink r:id="rId15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thomas.weber@eco.cept.org</w:t>
              </w:r>
            </w:hyperlink>
            <w:r w:rsidRPr="003A1E1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Two weeks notification phase. 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(Administration only)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09.12.14</w:t>
            </w:r>
          </w:p>
        </w:tc>
      </w:tr>
      <w:tr w:rsidR="003A1E1F" w:rsidTr="003A1E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WGFM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Tracking, tracing and data acquisition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Pr="003A1E1F" w:rsidRDefault="003A1E1F">
            <w:pPr>
              <w:jc w:val="left"/>
              <w:rPr>
                <w:color w:val="FF0000"/>
                <w:sz w:val="20"/>
                <w:szCs w:val="20"/>
              </w:rPr>
            </w:pPr>
            <w:hyperlink r:id="rId16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Annex 2 of ERC/REC 70-03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Pr="003A1E1F" w:rsidRDefault="003A1E1F">
            <w:pPr>
              <w:jc w:val="left"/>
              <w:rPr>
                <w:color w:val="FF0000"/>
                <w:sz w:val="20"/>
                <w:szCs w:val="20"/>
              </w:rPr>
            </w:pPr>
            <w:hyperlink r:id="rId17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thomas.weber@eco.cept.org</w:t>
              </w:r>
            </w:hyperlink>
            <w:r w:rsidRPr="003A1E1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 weeks notification phase.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(Administration only)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09.12.14</w:t>
            </w:r>
          </w:p>
        </w:tc>
      </w:tr>
      <w:tr w:rsidR="003A1E1F" w:rsidTr="003A1E1F">
        <w:trPr>
          <w:trHeight w:val="134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WGFM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Use of Land and Maritime Earth Stations on Mobile Platforms Operating with NGSO FSS Satellite Systems in the Frequency Range 17.3-20.2 GHz, 27.5-29.1 GHz and 29.5-30.0 GHz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hyperlink r:id="rId18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ECC Report 217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Pr="003A1E1F" w:rsidRDefault="003A1E1F">
            <w:pPr>
              <w:jc w:val="left"/>
              <w:rPr>
                <w:color w:val="FF0000"/>
                <w:sz w:val="20"/>
                <w:szCs w:val="20"/>
              </w:rPr>
            </w:pPr>
            <w:hyperlink r:id="rId19" w:history="1">
              <w:r w:rsidRPr="003A1E1F">
                <w:rPr>
                  <w:rStyle w:val="a3"/>
                  <w:rFonts w:cs="Arial"/>
                  <w:color w:val="FF0000"/>
                  <w:sz w:val="20"/>
                  <w:szCs w:val="20"/>
                  <w:u w:val="none"/>
                  <w14:textFill>
                    <w14:solidFill>
                      <w14:srgbClr w14:val="FF0000"/>
                    </w14:solidFill>
                  </w14:textFill>
                </w:rPr>
                <w:t>thomas.weber@eco.cept.org</w:t>
              </w:r>
            </w:hyperlink>
            <w:r w:rsidRPr="003A1E1F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Two weeks notification phase. 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(Administration only)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1E1F" w:rsidRDefault="003A1E1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09.12.14</w:t>
            </w:r>
          </w:p>
        </w:tc>
      </w:tr>
      <w:bookmarkEnd w:id="0"/>
    </w:tbl>
    <w:p w:rsidR="003A1E1F" w:rsidRDefault="003A1E1F" w:rsidP="003A1E1F">
      <w:pPr>
        <w:rPr>
          <w:b/>
          <w:bCs/>
          <w:sz w:val="20"/>
          <w:szCs w:val="20"/>
        </w:rPr>
      </w:pPr>
    </w:p>
    <w:p w:rsidR="00BB428E" w:rsidRDefault="00BB428E"/>
    <w:sectPr w:rsidR="00BB428E" w:rsidSect="003A1E1F">
      <w:pgSz w:w="20639" w:h="14572" w:orient="landscape" w:code="12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1F"/>
    <w:rsid w:val="003A1E1F"/>
    <w:rsid w:val="00B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1F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E1F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1F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E1F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pt.org/files/1051/Tools%20and%20Services/Public%20Consultations/2014/Draft%20amended%20ECCDec(08)01.docx" TargetMode="External"/><Relationship Id="rId13" Type="http://schemas.openxmlformats.org/officeDocument/2006/relationships/hyperlink" Target="mailto:thomas.weber@eco.cept.org?subject=ECC%20Public%20Consultation" TargetMode="External"/><Relationship Id="rId18" Type="http://schemas.openxmlformats.org/officeDocument/2006/relationships/hyperlink" Target="http://cept.org/files/1051/Tools%20and%20Services/Public%20Consultations/2014/Draft%20ECC%20Report%20217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jean-philippe.kermoal@eco.cept.org?subject=ECC%20Public%20Consultation" TargetMode="External"/><Relationship Id="rId12" Type="http://schemas.openxmlformats.org/officeDocument/2006/relationships/hyperlink" Target="http://cept.org/files/1051/Tools%20and%20Services/Public%20Consultations/2014/Draft%20amended%20ERCRec%2054-01.docx" TargetMode="External"/><Relationship Id="rId17" Type="http://schemas.openxmlformats.org/officeDocument/2006/relationships/hyperlink" Target="mailto:thomas.weber@eco.cept.org?subject=ECC%20Public%20Consult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cept.org/files/1051/Tools%20and%20Services/Public%20Consultations/2014/ERCREC%207003%20Annex%202%20approved%20for%20PC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ept.org/files/1051/Tools%20and%20Services/Public%20Consultations/2014/Draft%20ECCRec(15)01.doc" TargetMode="External"/><Relationship Id="rId11" Type="http://schemas.openxmlformats.org/officeDocument/2006/relationships/hyperlink" Target="mailto:thomas.weber@eco.cept.org?subject=ECC%20Public%20Consul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omas.weber@eco.cept.org?subject=ECC%20Public%20Consultation" TargetMode="External"/><Relationship Id="rId10" Type="http://schemas.openxmlformats.org/officeDocument/2006/relationships/hyperlink" Target="http://cept.org/files/1051/Tools%20and%20Services/Public%20Consultations/2014/Draft%20amended%20ECCDec(05)11.docx" TargetMode="External"/><Relationship Id="rId19" Type="http://schemas.openxmlformats.org/officeDocument/2006/relationships/hyperlink" Target="mailto:thomas.weber@eco.cept.org?subject=ECC%20Public%20Consult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weber@eco.cept.org?subject=ECC%20Public%20Consultation" TargetMode="External"/><Relationship Id="rId14" Type="http://schemas.openxmlformats.org/officeDocument/2006/relationships/hyperlink" Target="http://cept.org/files/1051/Tools%20and%20Services/Public%20Consultations/2014/Draft%20amended%20ECCRec(08)01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8DBB-7BA2-4383-927D-181FD9C6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Okamoto, Kazumi</dc:creator>
  <cp:lastModifiedBy>Okamoto, Kazumi</cp:lastModifiedBy>
  <cp:revision>1</cp:revision>
  <dcterms:created xsi:type="dcterms:W3CDTF">2014-10-21T22:34:00Z</dcterms:created>
  <dcterms:modified xsi:type="dcterms:W3CDTF">2014-10-21T22:40:00Z</dcterms:modified>
</cp:coreProperties>
</file>