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8BFFB" w14:textId="77777777" w:rsidR="0022050D" w:rsidRPr="00AB2126" w:rsidRDefault="0022050D">
      <w:pPr>
        <w:widowControl/>
        <w:spacing w:before="100" w:beforeAutospacing="1" w:after="100" w:afterAutospacing="1"/>
        <w:jc w:val="left"/>
        <w:outlineLvl w:val="0"/>
        <w:rPr>
          <w:rFonts w:ascii="ＭＳ ゴシック" w:eastAsia="ＭＳ ゴシック" w:hAnsi="ＭＳ ゴシック" w:cs="ＭＳ Ｐゴシック"/>
          <w:kern w:val="0"/>
          <w:sz w:val="24"/>
          <w:szCs w:val="16"/>
        </w:rPr>
      </w:pPr>
      <w:r w:rsidRPr="00AB2126">
        <w:rPr>
          <w:rFonts w:ascii="ＭＳ ゴシック" w:eastAsia="ＭＳ ゴシック" w:hAnsi="ＭＳ ゴシック" w:cs="ＭＳ Ｐゴシック"/>
          <w:b/>
          <w:bCs/>
          <w:kern w:val="36"/>
          <w:sz w:val="24"/>
          <w:szCs w:val="21"/>
        </w:rPr>
        <w:t>UL Japan 電波法「登録証明機関」業務範囲／第8号</w:t>
      </w:r>
      <w:r w:rsidRPr="00AB2126">
        <w:rPr>
          <w:rFonts w:ascii="ＭＳ ゴシック" w:eastAsia="ＭＳ ゴシック" w:hAnsi="ＭＳ ゴシック" w:cs="ＭＳ Ｐゴシック" w:hint="eastAsia"/>
          <w:b/>
          <w:bCs/>
          <w:kern w:val="36"/>
          <w:sz w:val="24"/>
          <w:szCs w:val="21"/>
        </w:rPr>
        <w:br/>
      </w:r>
      <w:r w:rsidRPr="00AB2126">
        <w:rPr>
          <w:rFonts w:ascii="ＭＳ ゴシック" w:eastAsia="ＭＳ ゴシック" w:hAnsi="ＭＳ ゴシック" w:cs="ＭＳ Ｐゴシック"/>
          <w:b/>
          <w:bCs/>
          <w:kern w:val="36"/>
          <w:sz w:val="24"/>
          <w:szCs w:val="21"/>
        </w:rPr>
        <w:t>特定小電力機器</w:t>
      </w:r>
      <w:r w:rsidRPr="00AB2126">
        <w:rPr>
          <w:rFonts w:ascii="ＭＳ ゴシック" w:eastAsia="ＭＳ ゴシック" w:hAnsi="ＭＳ ゴシック" w:cs="ＭＳ Ｐゴシック" w:hint="eastAsia"/>
          <w:b/>
          <w:bCs/>
          <w:kern w:val="36"/>
          <w:sz w:val="24"/>
          <w:szCs w:val="21"/>
        </w:rPr>
        <w:t>-</w:t>
      </w:r>
      <w:r w:rsidR="009B16E7">
        <w:rPr>
          <w:rFonts w:ascii="ＭＳ ゴシック" w:eastAsia="ＭＳ ゴシック" w:hAnsi="ＭＳ ゴシック" w:cs="ＭＳ Ｐゴシック" w:hint="eastAsia"/>
          <w:b/>
          <w:bCs/>
          <w:kern w:val="36"/>
          <w:sz w:val="24"/>
          <w:szCs w:val="21"/>
        </w:rPr>
        <w:t>人・</w:t>
      </w:r>
      <w:r w:rsidRPr="00AB2126">
        <w:rPr>
          <w:rFonts w:ascii="ＭＳ ゴシック" w:eastAsia="ＭＳ ゴシック" w:hAnsi="ＭＳ ゴシック" w:cs="ＭＳ Ｐゴシック"/>
          <w:b/>
          <w:bCs/>
          <w:kern w:val="36"/>
          <w:sz w:val="24"/>
          <w:szCs w:val="21"/>
        </w:rPr>
        <w:t>動物検知通報システム</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22050D" w:rsidRPr="00AB2126" w14:paraId="321D5CFF" w14:textId="77777777">
        <w:trPr>
          <w:tblCellSpacing w:w="0" w:type="dxa"/>
          <w:jc w:val="center"/>
        </w:trPr>
        <w:tc>
          <w:tcPr>
            <w:tcW w:w="0" w:type="auto"/>
            <w:vAlign w:val="center"/>
            <w:hideMark/>
          </w:tcPr>
          <w:tbl>
            <w:tblPr>
              <w:tblW w:w="10500" w:type="dxa"/>
              <w:jc w:val="center"/>
              <w:tblCellSpacing w:w="7" w:type="dxa"/>
              <w:shd w:val="clear" w:color="auto" w:fill="999999"/>
              <w:tblCellMar>
                <w:top w:w="45" w:type="dxa"/>
                <w:left w:w="45" w:type="dxa"/>
                <w:bottom w:w="45" w:type="dxa"/>
                <w:right w:w="45" w:type="dxa"/>
              </w:tblCellMar>
              <w:tblLook w:val="04A0" w:firstRow="1" w:lastRow="0" w:firstColumn="1" w:lastColumn="0" w:noHBand="0" w:noVBand="1"/>
            </w:tblPr>
            <w:tblGrid>
              <w:gridCol w:w="3771"/>
              <w:gridCol w:w="6729"/>
            </w:tblGrid>
            <w:tr w:rsidR="0022050D" w:rsidRPr="00AB2126" w14:paraId="19C74594" w14:textId="77777777">
              <w:trPr>
                <w:tblCellSpacing w:w="7" w:type="dxa"/>
                <w:jc w:val="center"/>
              </w:trPr>
              <w:tc>
                <w:tcPr>
                  <w:tcW w:w="3750" w:type="dxa"/>
                  <w:shd w:val="clear" w:color="auto" w:fill="CCCCCC"/>
                  <w:vAlign w:val="center"/>
                  <w:hideMark/>
                </w:tcPr>
                <w:p w14:paraId="2AB9C6D8" w14:textId="77777777" w:rsidR="0022050D" w:rsidRPr="00AB2126" w:rsidRDefault="0022050D">
                  <w:pPr>
                    <w:widowControl/>
                    <w:spacing w:line="240" w:lineRule="exact"/>
                    <w:jc w:val="center"/>
                    <w:rPr>
                      <w:rFonts w:ascii="ＭＳ ゴシック" w:eastAsia="ＭＳ ゴシック" w:hAnsi="ＭＳ ゴシック" w:cs="ＭＳ Ｐゴシック"/>
                      <w:kern w:val="0"/>
                      <w:sz w:val="18"/>
                      <w:szCs w:val="16"/>
                    </w:rPr>
                  </w:pPr>
                  <w:r w:rsidRPr="00AB2126">
                    <w:rPr>
                      <w:rFonts w:ascii="ＭＳ ゴシック" w:eastAsia="ＭＳ ゴシック" w:hAnsi="ＭＳ ゴシック" w:cs="ＭＳ Ｐゴシック"/>
                      <w:b/>
                      <w:bCs/>
                      <w:kern w:val="0"/>
                      <w:sz w:val="18"/>
                      <w:szCs w:val="16"/>
                    </w:rPr>
                    <w:t>試験項目</w:t>
                  </w:r>
                </w:p>
              </w:tc>
              <w:tc>
                <w:tcPr>
                  <w:tcW w:w="0" w:type="auto"/>
                  <w:shd w:val="clear" w:color="auto" w:fill="CCCCCC"/>
                  <w:vAlign w:val="center"/>
                  <w:hideMark/>
                </w:tcPr>
                <w:p w14:paraId="340E0AF6" w14:textId="77777777" w:rsidR="0022050D" w:rsidRPr="00AB2126" w:rsidRDefault="0022050D">
                  <w:pPr>
                    <w:widowControl/>
                    <w:spacing w:line="240" w:lineRule="exact"/>
                    <w:jc w:val="center"/>
                    <w:rPr>
                      <w:rFonts w:ascii="ＭＳ ゴシック" w:eastAsia="ＭＳ ゴシック" w:hAnsi="ＭＳ ゴシック" w:cs="ＭＳ Ｐゴシック"/>
                      <w:kern w:val="0"/>
                      <w:sz w:val="18"/>
                      <w:szCs w:val="16"/>
                    </w:rPr>
                  </w:pPr>
                  <w:r w:rsidRPr="00AB2126">
                    <w:rPr>
                      <w:rFonts w:ascii="ＭＳ ゴシック" w:eastAsia="ＭＳ ゴシック" w:hAnsi="ＭＳ ゴシック" w:cs="ＭＳ Ｐゴシック"/>
                      <w:b/>
                      <w:bCs/>
                      <w:kern w:val="0"/>
                      <w:sz w:val="18"/>
                      <w:szCs w:val="16"/>
                    </w:rPr>
                    <w:t>技術基準等</w:t>
                  </w:r>
                </w:p>
              </w:tc>
            </w:tr>
            <w:tr w:rsidR="0022050D" w:rsidRPr="00AB2126" w14:paraId="1ECFBD54" w14:textId="77777777" w:rsidTr="003A1DE8">
              <w:trPr>
                <w:trHeight w:val="2569"/>
                <w:tblCellSpacing w:w="7" w:type="dxa"/>
                <w:jc w:val="center"/>
              </w:trPr>
              <w:tc>
                <w:tcPr>
                  <w:tcW w:w="3750" w:type="dxa"/>
                  <w:shd w:val="clear" w:color="auto" w:fill="FFFFFF"/>
                  <w:vAlign w:val="center"/>
                  <w:hideMark/>
                </w:tcPr>
                <w:p w14:paraId="0CC4F9D0" w14:textId="5EACFFFF" w:rsidR="0022050D" w:rsidRPr="00BF5771" w:rsidRDefault="0022050D">
                  <w:pPr>
                    <w:widowControl/>
                    <w:spacing w:line="240" w:lineRule="exact"/>
                    <w:jc w:val="left"/>
                    <w:rPr>
                      <w:rFonts w:ascii="ＭＳ ゴシック" w:eastAsia="ＭＳ ゴシック" w:hAnsi="ＭＳ ゴシック"/>
                      <w:sz w:val="18"/>
                      <w:szCs w:val="18"/>
                    </w:rPr>
                  </w:pPr>
                  <w:r w:rsidRPr="00BF5771">
                    <w:rPr>
                      <w:rFonts w:ascii="ＭＳ ゴシック" w:eastAsia="ＭＳ ゴシック" w:hAnsi="ＭＳ ゴシック" w:cs="ＭＳ Ｐゴシック"/>
                      <w:kern w:val="0"/>
                      <w:sz w:val="18"/>
                      <w:szCs w:val="18"/>
                    </w:rPr>
                    <w:t>割当周波数または指定周波数</w:t>
                  </w:r>
                  <w:r w:rsidRPr="00BF5771">
                    <w:rPr>
                      <w:rFonts w:ascii="ＭＳ ゴシック" w:eastAsia="ＭＳ ゴシック" w:hAnsi="ＭＳ ゴシック" w:cs="ＭＳ Ｐゴシック"/>
                      <w:kern w:val="0"/>
                      <w:sz w:val="18"/>
                      <w:szCs w:val="18"/>
                    </w:rPr>
                    <w:br/>
                  </w:r>
                  <w:hyperlink r:id="rId7" w:tgtFrame="_blank" w:history="1">
                    <w:r w:rsidR="00692973">
                      <w:rPr>
                        <w:rStyle w:val="a4"/>
                        <w:rFonts w:ascii="ＭＳ ゴシック" w:eastAsia="ＭＳ ゴシック" w:hAnsi="ＭＳ ゴシック"/>
                        <w:color w:val="0033CC"/>
                        <w:sz w:val="18"/>
                        <w:szCs w:val="18"/>
                      </w:rPr>
                      <w:t>[電波法施行規則 第六条4項二(13)]</w:t>
                    </w:r>
                  </w:hyperlink>
                </w:p>
                <w:p w14:paraId="7BB05921" w14:textId="681ADE43" w:rsidR="00DC4B2C" w:rsidRPr="00BF5771" w:rsidRDefault="005D511D">
                  <w:pPr>
                    <w:widowControl/>
                    <w:spacing w:line="240" w:lineRule="exact"/>
                    <w:jc w:val="left"/>
                    <w:rPr>
                      <w:rFonts w:ascii="ＭＳ ゴシック" w:eastAsia="ＭＳ ゴシック" w:hAnsi="ＭＳ ゴシック" w:cs="ＭＳ Ｐゴシック"/>
                      <w:kern w:val="0"/>
                      <w:sz w:val="18"/>
                      <w:szCs w:val="18"/>
                    </w:rPr>
                  </w:pPr>
                  <w:r w:rsidRPr="00BF5771">
                    <w:rPr>
                      <w:rFonts w:ascii="ＭＳ ゴシック" w:eastAsia="ＭＳ ゴシック" w:hAnsi="ＭＳ ゴシック" w:cs="ＭＳ Ｐゴシック"/>
                      <w:color w:val="0033CC"/>
                      <w:kern w:val="0"/>
                      <w:sz w:val="18"/>
                      <w:szCs w:val="18"/>
                    </w:rPr>
                    <w:t>[</w:t>
                  </w:r>
                  <w:hyperlink r:id="rId8" w:history="1">
                    <w:r w:rsidR="00A17CDB">
                      <w:rPr>
                        <w:rStyle w:val="a4"/>
                        <w:rFonts w:ascii="ＭＳ ゴシック" w:eastAsia="ＭＳ ゴシック" w:hAnsi="ＭＳ ゴシック" w:cs="ＭＳ Ｐゴシック"/>
                        <w:color w:val="0033CC"/>
                        <w:kern w:val="0"/>
                        <w:sz w:val="18"/>
                        <w:szCs w:val="18"/>
                      </w:rPr>
                      <w:t>平成元年 郵政省告示 42号</w:t>
                    </w:r>
                  </w:hyperlink>
                  <w:r w:rsidRPr="00BF5771">
                    <w:rPr>
                      <w:rFonts w:ascii="ＭＳ ゴシック" w:eastAsia="ＭＳ ゴシック" w:hAnsi="ＭＳ ゴシック" w:cs="ＭＳ Ｐゴシック"/>
                      <w:color w:val="0033CC"/>
                      <w:kern w:val="0"/>
                      <w:sz w:val="18"/>
                      <w:szCs w:val="18"/>
                    </w:rPr>
                    <w:t>]</w:t>
                  </w:r>
                </w:p>
              </w:tc>
              <w:tc>
                <w:tcPr>
                  <w:tcW w:w="0" w:type="auto"/>
                  <w:tcBorders>
                    <w:top w:val="nil"/>
                    <w:left w:val="nil"/>
                    <w:bottom w:val="nil"/>
                    <w:right w:val="nil"/>
                  </w:tcBorders>
                  <w:shd w:val="clear" w:color="auto" w:fill="FFFFFF"/>
                  <w:vAlign w:val="center"/>
                  <w:hideMark/>
                </w:tcPr>
                <w:p w14:paraId="37584C83" w14:textId="0926437F" w:rsidR="00692151" w:rsidRDefault="0022050D" w:rsidP="00692151">
                  <w:pPr>
                    <w:widowControl/>
                    <w:spacing w:line="240" w:lineRule="exact"/>
                    <w:jc w:val="left"/>
                    <w:rPr>
                      <w:rFonts w:ascii="ＭＳ ゴシック" w:eastAsia="ＭＳ ゴシック" w:hAnsi="ＭＳ ゴシック" w:cs="ＭＳ Ｐゴシック"/>
                      <w:kern w:val="0"/>
                      <w:sz w:val="18"/>
                      <w:szCs w:val="16"/>
                    </w:rPr>
                  </w:pPr>
                  <w:r w:rsidRPr="00AB2126">
                    <w:rPr>
                      <w:rFonts w:ascii="ＭＳ ゴシック" w:eastAsia="ＭＳ ゴシック" w:hAnsi="ＭＳ ゴシック" w:cs="ＭＳ Ｐゴシック"/>
                      <w:kern w:val="0"/>
                      <w:sz w:val="18"/>
                      <w:szCs w:val="16"/>
                    </w:rPr>
                    <w:t>142.93</w:t>
                  </w:r>
                  <w:r w:rsidR="00D11D83">
                    <w:rPr>
                      <w:rFonts w:ascii="ＭＳ ゴシック" w:eastAsia="ＭＳ ゴシック" w:hAnsi="ＭＳ ゴシック" w:cs="ＭＳ Ｐゴシック" w:hint="eastAsia"/>
                      <w:kern w:val="0"/>
                      <w:sz w:val="18"/>
                      <w:szCs w:val="16"/>
                    </w:rPr>
                    <w:t xml:space="preserve"> </w:t>
                  </w:r>
                  <w:r w:rsidRPr="00AB2126">
                    <w:rPr>
                      <w:rFonts w:ascii="ＭＳ ゴシック" w:eastAsia="ＭＳ ゴシック" w:hAnsi="ＭＳ ゴシック" w:cs="ＭＳ Ｐゴシック"/>
                      <w:kern w:val="0"/>
                      <w:sz w:val="18"/>
                      <w:szCs w:val="16"/>
                    </w:rPr>
                    <w:t>MHzを超え142.99</w:t>
                  </w:r>
                  <w:r w:rsidR="00D11D83">
                    <w:rPr>
                      <w:rFonts w:ascii="ＭＳ ゴシック" w:eastAsia="ＭＳ ゴシック" w:hAnsi="ＭＳ ゴシック" w:cs="ＭＳ Ｐゴシック" w:hint="eastAsia"/>
                      <w:kern w:val="0"/>
                      <w:sz w:val="18"/>
                      <w:szCs w:val="16"/>
                    </w:rPr>
                    <w:t xml:space="preserve"> </w:t>
                  </w:r>
                  <w:r w:rsidRPr="00AB2126">
                    <w:rPr>
                      <w:rFonts w:ascii="ＭＳ ゴシック" w:eastAsia="ＭＳ ゴシック" w:hAnsi="ＭＳ ゴシック" w:cs="ＭＳ Ｐゴシック"/>
                      <w:kern w:val="0"/>
                      <w:sz w:val="18"/>
                      <w:szCs w:val="16"/>
                    </w:rPr>
                    <w:t>MHz以下</w:t>
                  </w:r>
                </w:p>
                <w:p w14:paraId="718FC90F" w14:textId="35D00A42" w:rsidR="009B16E7" w:rsidRDefault="009B16E7" w:rsidP="00692151">
                  <w:pPr>
                    <w:widowControl/>
                    <w:spacing w:line="240" w:lineRule="exact"/>
                    <w:jc w:val="left"/>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146.93</w:t>
                  </w:r>
                  <w:r w:rsidR="00D11D83">
                    <w:rPr>
                      <w:rFonts w:ascii="ＭＳ ゴシック" w:eastAsia="ＭＳ ゴシック" w:hAnsi="ＭＳ ゴシック" w:cs="ＭＳ Ｐゴシック" w:hint="eastAsia"/>
                      <w:kern w:val="0"/>
                      <w:sz w:val="18"/>
                      <w:szCs w:val="16"/>
                    </w:rPr>
                    <w:t xml:space="preserve"> </w:t>
                  </w:r>
                  <w:r>
                    <w:rPr>
                      <w:rFonts w:ascii="ＭＳ ゴシック" w:eastAsia="ＭＳ ゴシック" w:hAnsi="ＭＳ ゴシック" w:cs="ＭＳ Ｐゴシック" w:hint="eastAsia"/>
                      <w:kern w:val="0"/>
                      <w:sz w:val="18"/>
                      <w:szCs w:val="16"/>
                    </w:rPr>
                    <w:t>MHzを超え146.99</w:t>
                  </w:r>
                  <w:r w:rsidR="00D11D83">
                    <w:rPr>
                      <w:rFonts w:ascii="ＭＳ ゴシック" w:eastAsia="ＭＳ ゴシック" w:hAnsi="ＭＳ ゴシック" w:cs="ＭＳ Ｐゴシック" w:hint="eastAsia"/>
                      <w:kern w:val="0"/>
                      <w:sz w:val="18"/>
                      <w:szCs w:val="16"/>
                    </w:rPr>
                    <w:t xml:space="preserve"> </w:t>
                  </w:r>
                  <w:r>
                    <w:rPr>
                      <w:rFonts w:ascii="ＭＳ ゴシック" w:eastAsia="ＭＳ ゴシック" w:hAnsi="ＭＳ ゴシック" w:cs="ＭＳ Ｐゴシック" w:hint="eastAsia"/>
                      <w:kern w:val="0"/>
                      <w:sz w:val="18"/>
                      <w:szCs w:val="16"/>
                    </w:rPr>
                    <w:t>MHz以下</w:t>
                  </w:r>
                </w:p>
                <w:p w14:paraId="0A515A49" w14:textId="77777777" w:rsidR="005D511D" w:rsidRDefault="005D511D" w:rsidP="00692151">
                  <w:pPr>
                    <w:widowControl/>
                    <w:spacing w:line="240" w:lineRule="exact"/>
                    <w:jc w:val="left"/>
                    <w:rPr>
                      <w:rFonts w:ascii="ＭＳ ゴシック" w:eastAsia="ＭＳ ゴシック" w:hAnsi="ＭＳ ゴシック" w:cs="ＭＳ Ｐゴシック"/>
                      <w:kern w:val="0"/>
                      <w:sz w:val="18"/>
                      <w:szCs w:val="16"/>
                    </w:rPr>
                  </w:pPr>
                </w:p>
                <w:p w14:paraId="067090AB" w14:textId="58D51E2A" w:rsidR="000D53AC" w:rsidRDefault="000D53AC" w:rsidP="007707C8">
                  <w:pPr>
                    <w:widowControl/>
                    <w:tabs>
                      <w:tab w:val="left" w:pos="1846"/>
                    </w:tabs>
                    <w:spacing w:line="240" w:lineRule="exact"/>
                    <w:jc w:val="left"/>
                    <w:rPr>
                      <w:rFonts w:ascii="ＭＳ ゴシック" w:eastAsia="ＭＳ ゴシック" w:hAnsi="ＭＳ ゴシック" w:cs="ＭＳ Ｐゴシック"/>
                      <w:kern w:val="0"/>
                      <w:sz w:val="18"/>
                      <w:szCs w:val="16"/>
                    </w:rPr>
                  </w:pPr>
                  <w:r w:rsidRPr="000D53AC">
                    <w:rPr>
                      <w:rFonts w:ascii="ＭＳ ゴシック" w:eastAsia="ＭＳ ゴシック" w:hAnsi="ＭＳ ゴシック" w:cs="ＭＳ Ｐゴシック" w:hint="eastAsia"/>
                      <w:kern w:val="0"/>
                      <w:sz w:val="18"/>
                      <w:szCs w:val="16"/>
                    </w:rPr>
                    <w:t>占有周波数帯幅が</w:t>
                  </w:r>
                </w:p>
                <w:p w14:paraId="7315AD1F" w14:textId="5BA93C06" w:rsidR="000D53AC" w:rsidRDefault="005D511D" w:rsidP="00957E5E">
                  <w:pPr>
                    <w:widowControl/>
                    <w:tabs>
                      <w:tab w:val="left" w:pos="2413"/>
                    </w:tabs>
                    <w:spacing w:line="240" w:lineRule="exact"/>
                    <w:jc w:val="left"/>
                    <w:rPr>
                      <w:rFonts w:ascii="ＭＳ ゴシック" w:eastAsia="ＭＳ ゴシック" w:hAnsi="ＭＳ ゴシック" w:cs="ＭＳ Ｐゴシック"/>
                      <w:kern w:val="0"/>
                      <w:sz w:val="18"/>
                      <w:szCs w:val="16"/>
                    </w:rPr>
                  </w:pPr>
                  <w:r w:rsidRPr="005D511D">
                    <w:rPr>
                      <w:rFonts w:ascii="ＭＳ ゴシック" w:eastAsia="ＭＳ ゴシック" w:hAnsi="ＭＳ ゴシック" w:cs="ＭＳ Ｐゴシック" w:hint="eastAsia"/>
                      <w:kern w:val="0"/>
                      <w:sz w:val="18"/>
                      <w:szCs w:val="16"/>
                    </w:rPr>
                    <w:t>5.8</w:t>
                  </w:r>
                  <w:r w:rsidR="00D11D83">
                    <w:rPr>
                      <w:rFonts w:ascii="ＭＳ ゴシック" w:eastAsia="ＭＳ ゴシック" w:hAnsi="ＭＳ ゴシック" w:cs="ＭＳ Ｐゴシック" w:hint="eastAsia"/>
                      <w:kern w:val="0"/>
                      <w:sz w:val="18"/>
                      <w:szCs w:val="16"/>
                    </w:rPr>
                    <w:t xml:space="preserve"> </w:t>
                  </w:r>
                  <w:r w:rsidRPr="005D511D">
                    <w:rPr>
                      <w:rFonts w:ascii="ＭＳ ゴシック" w:eastAsia="ＭＳ ゴシック" w:hAnsi="ＭＳ ゴシック" w:cs="ＭＳ Ｐゴシック" w:hint="eastAsia"/>
                      <w:kern w:val="0"/>
                      <w:sz w:val="18"/>
                      <w:szCs w:val="16"/>
                    </w:rPr>
                    <w:t>kHz以下のもの:</w:t>
                  </w:r>
                  <w:r w:rsidR="00611C9C">
                    <w:rPr>
                      <w:rFonts w:ascii="ＭＳ ゴシック" w:eastAsia="ＭＳ ゴシック" w:hAnsi="ＭＳ ゴシック" w:cs="ＭＳ Ｐゴシック"/>
                      <w:kern w:val="0"/>
                      <w:sz w:val="18"/>
                      <w:szCs w:val="16"/>
                    </w:rPr>
                    <w:tab/>
                  </w:r>
                  <w:r w:rsidRPr="005D511D">
                    <w:rPr>
                      <w:rFonts w:ascii="ＭＳ ゴシック" w:eastAsia="ＭＳ ゴシック" w:hAnsi="ＭＳ ゴシック" w:cs="ＭＳ Ｐゴシック" w:hint="eastAsia"/>
                      <w:kern w:val="0"/>
                      <w:sz w:val="18"/>
                      <w:szCs w:val="16"/>
                    </w:rPr>
                    <w:t>142.934375-142.984375</w:t>
                  </w:r>
                  <w:r w:rsidR="00D11D83">
                    <w:rPr>
                      <w:rFonts w:ascii="ＭＳ ゴシック" w:eastAsia="ＭＳ ゴシック" w:hAnsi="ＭＳ ゴシック" w:cs="ＭＳ Ｐゴシック" w:hint="eastAsia"/>
                      <w:kern w:val="0"/>
                      <w:sz w:val="18"/>
                      <w:szCs w:val="16"/>
                    </w:rPr>
                    <w:t xml:space="preserve"> </w:t>
                  </w:r>
                  <w:r w:rsidRPr="005D511D">
                    <w:rPr>
                      <w:rFonts w:ascii="ＭＳ ゴシック" w:eastAsia="ＭＳ ゴシック" w:hAnsi="ＭＳ ゴシック" w:cs="ＭＳ Ｐゴシック" w:hint="eastAsia"/>
                      <w:kern w:val="0"/>
                      <w:sz w:val="18"/>
                      <w:szCs w:val="16"/>
                    </w:rPr>
                    <w:t>MHz</w:t>
                  </w:r>
                  <w:r w:rsidR="000D53AC">
                    <w:rPr>
                      <w:rFonts w:ascii="ＭＳ ゴシック" w:eastAsia="ＭＳ ゴシック" w:hAnsi="ＭＳ ゴシック" w:cs="ＭＳ Ｐゴシック" w:hint="eastAsia"/>
                      <w:kern w:val="0"/>
                      <w:sz w:val="18"/>
                      <w:szCs w:val="16"/>
                    </w:rPr>
                    <w:t xml:space="preserve"> 6.25 kHz間隔 9波</w:t>
                  </w:r>
                </w:p>
                <w:p w14:paraId="75599273" w14:textId="184695C4" w:rsidR="005D511D" w:rsidRPr="005D511D" w:rsidRDefault="000D53AC" w:rsidP="00957E5E">
                  <w:pPr>
                    <w:widowControl/>
                    <w:tabs>
                      <w:tab w:val="left" w:pos="2413"/>
                    </w:tabs>
                    <w:spacing w:line="240" w:lineRule="exact"/>
                    <w:jc w:val="left"/>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kern w:val="0"/>
                      <w:sz w:val="18"/>
                      <w:szCs w:val="16"/>
                    </w:rPr>
                    <w:tab/>
                  </w:r>
                  <w:r w:rsidRPr="005D511D">
                    <w:rPr>
                      <w:rFonts w:ascii="ＭＳ ゴシック" w:eastAsia="ＭＳ ゴシック" w:hAnsi="ＭＳ ゴシック" w:cs="ＭＳ Ｐゴシック" w:hint="eastAsia"/>
                      <w:kern w:val="0"/>
                      <w:sz w:val="18"/>
                      <w:szCs w:val="16"/>
                    </w:rPr>
                    <w:t>14</w:t>
                  </w:r>
                  <w:r>
                    <w:rPr>
                      <w:rFonts w:ascii="ＭＳ ゴシック" w:eastAsia="ＭＳ ゴシック" w:hAnsi="ＭＳ ゴシック" w:cs="ＭＳ Ｐゴシック" w:hint="eastAsia"/>
                      <w:kern w:val="0"/>
                      <w:sz w:val="18"/>
                      <w:szCs w:val="16"/>
                    </w:rPr>
                    <w:t>6</w:t>
                  </w:r>
                  <w:r w:rsidRPr="005D511D">
                    <w:rPr>
                      <w:rFonts w:ascii="ＭＳ ゴシック" w:eastAsia="ＭＳ ゴシック" w:hAnsi="ＭＳ ゴシック" w:cs="ＭＳ Ｐゴシック" w:hint="eastAsia"/>
                      <w:kern w:val="0"/>
                      <w:sz w:val="18"/>
                      <w:szCs w:val="16"/>
                    </w:rPr>
                    <w:t>.934375-14</w:t>
                  </w:r>
                  <w:r>
                    <w:rPr>
                      <w:rFonts w:ascii="ＭＳ ゴシック" w:eastAsia="ＭＳ ゴシック" w:hAnsi="ＭＳ ゴシック" w:cs="ＭＳ Ｐゴシック" w:hint="eastAsia"/>
                      <w:kern w:val="0"/>
                      <w:sz w:val="18"/>
                      <w:szCs w:val="16"/>
                    </w:rPr>
                    <w:t>6</w:t>
                  </w:r>
                  <w:r w:rsidRPr="005D511D">
                    <w:rPr>
                      <w:rFonts w:ascii="ＭＳ ゴシック" w:eastAsia="ＭＳ ゴシック" w:hAnsi="ＭＳ ゴシック" w:cs="ＭＳ Ｐゴシック" w:hint="eastAsia"/>
                      <w:kern w:val="0"/>
                      <w:sz w:val="18"/>
                      <w:szCs w:val="16"/>
                    </w:rPr>
                    <w:t>.984375</w:t>
                  </w:r>
                  <w:r>
                    <w:rPr>
                      <w:rFonts w:ascii="ＭＳ ゴシック" w:eastAsia="ＭＳ ゴシック" w:hAnsi="ＭＳ ゴシック" w:cs="ＭＳ Ｐゴシック" w:hint="eastAsia"/>
                      <w:kern w:val="0"/>
                      <w:sz w:val="18"/>
                      <w:szCs w:val="16"/>
                    </w:rPr>
                    <w:t xml:space="preserve"> </w:t>
                  </w:r>
                  <w:r w:rsidRPr="005D511D">
                    <w:rPr>
                      <w:rFonts w:ascii="ＭＳ ゴシック" w:eastAsia="ＭＳ ゴシック" w:hAnsi="ＭＳ ゴシック" w:cs="ＭＳ Ｐゴシック" w:hint="eastAsia"/>
                      <w:kern w:val="0"/>
                      <w:sz w:val="18"/>
                      <w:szCs w:val="16"/>
                    </w:rPr>
                    <w:t>MHz</w:t>
                  </w:r>
                  <w:r>
                    <w:rPr>
                      <w:rFonts w:ascii="ＭＳ ゴシック" w:eastAsia="ＭＳ ゴシック" w:hAnsi="ＭＳ ゴシック" w:cs="ＭＳ Ｐゴシック" w:hint="eastAsia"/>
                      <w:kern w:val="0"/>
                      <w:sz w:val="18"/>
                      <w:szCs w:val="16"/>
                    </w:rPr>
                    <w:t xml:space="preserve"> 6.25 kHz間隔 9波</w:t>
                  </w:r>
                </w:p>
                <w:p w14:paraId="5A31C4D5" w14:textId="58839DA1" w:rsidR="000D53AC" w:rsidRDefault="005D511D" w:rsidP="00957E5E">
                  <w:pPr>
                    <w:widowControl/>
                    <w:tabs>
                      <w:tab w:val="left" w:pos="2413"/>
                    </w:tabs>
                    <w:spacing w:line="240" w:lineRule="exact"/>
                    <w:jc w:val="left"/>
                    <w:rPr>
                      <w:rFonts w:ascii="ＭＳ ゴシック" w:eastAsia="ＭＳ ゴシック" w:hAnsi="ＭＳ ゴシック" w:cs="ＭＳ Ｐゴシック"/>
                      <w:kern w:val="0"/>
                      <w:sz w:val="18"/>
                      <w:szCs w:val="16"/>
                    </w:rPr>
                  </w:pPr>
                  <w:r w:rsidRPr="005D511D">
                    <w:rPr>
                      <w:rFonts w:ascii="ＭＳ ゴシック" w:eastAsia="ＭＳ ゴシック" w:hAnsi="ＭＳ ゴシック" w:cs="ＭＳ Ｐゴシック"/>
                      <w:kern w:val="0"/>
                      <w:sz w:val="18"/>
                      <w:szCs w:val="16"/>
                    </w:rPr>
                    <w:t>5.8</w:t>
                  </w:r>
                  <w:r w:rsidR="00957E5E">
                    <w:rPr>
                      <w:rFonts w:ascii="ＭＳ ゴシック" w:eastAsia="ＭＳ ゴシック" w:hAnsi="ＭＳ ゴシック" w:cs="ＭＳ Ｐゴシック" w:hint="eastAsia"/>
                      <w:kern w:val="0"/>
                      <w:sz w:val="18"/>
                      <w:szCs w:val="16"/>
                    </w:rPr>
                    <w:t xml:space="preserve"> kHz</w:t>
                  </w:r>
                  <w:r w:rsidR="000D53AC">
                    <w:rPr>
                      <w:rFonts w:ascii="ＭＳ ゴシック" w:eastAsia="ＭＳ ゴシック" w:hAnsi="ＭＳ ゴシック" w:cs="ＭＳ Ｐゴシック" w:hint="eastAsia"/>
                      <w:kern w:val="0"/>
                      <w:sz w:val="18"/>
                      <w:szCs w:val="16"/>
                    </w:rPr>
                    <w:t>超</w:t>
                  </w:r>
                  <w:r w:rsidRPr="005D511D">
                    <w:rPr>
                      <w:rFonts w:ascii="ＭＳ ゴシック" w:eastAsia="ＭＳ ゴシック" w:hAnsi="ＭＳ ゴシック" w:cs="ＭＳ Ｐゴシック"/>
                      <w:kern w:val="0"/>
                      <w:sz w:val="18"/>
                      <w:szCs w:val="16"/>
                    </w:rPr>
                    <w:t>-11.6</w:t>
                  </w:r>
                  <w:r w:rsidR="00D11D83">
                    <w:rPr>
                      <w:rFonts w:ascii="ＭＳ ゴシック" w:eastAsia="ＭＳ ゴシック" w:hAnsi="ＭＳ ゴシック" w:cs="ＭＳ Ｐゴシック" w:hint="eastAsia"/>
                      <w:kern w:val="0"/>
                      <w:sz w:val="18"/>
                      <w:szCs w:val="16"/>
                    </w:rPr>
                    <w:t xml:space="preserve"> </w:t>
                  </w:r>
                  <w:r w:rsidRPr="005D511D">
                    <w:rPr>
                      <w:rFonts w:ascii="ＭＳ ゴシック" w:eastAsia="ＭＳ ゴシック" w:hAnsi="ＭＳ ゴシック" w:cs="ＭＳ Ｐゴシック"/>
                      <w:kern w:val="0"/>
                      <w:sz w:val="18"/>
                      <w:szCs w:val="16"/>
                    </w:rPr>
                    <w:t>kHz</w:t>
                  </w:r>
                  <w:r w:rsidR="000D53AC">
                    <w:rPr>
                      <w:rFonts w:ascii="ＭＳ ゴシック" w:eastAsia="ＭＳ ゴシック" w:hAnsi="ＭＳ ゴシック" w:cs="ＭＳ Ｐゴシック" w:hint="eastAsia"/>
                      <w:kern w:val="0"/>
                      <w:sz w:val="18"/>
                      <w:szCs w:val="16"/>
                    </w:rPr>
                    <w:t>以下</w:t>
                  </w:r>
                  <w:r w:rsidRPr="005D511D">
                    <w:rPr>
                      <w:rFonts w:ascii="ＭＳ ゴシック" w:eastAsia="ＭＳ ゴシック" w:hAnsi="ＭＳ ゴシック" w:cs="ＭＳ Ｐゴシック"/>
                      <w:kern w:val="0"/>
                      <w:sz w:val="18"/>
                      <w:szCs w:val="16"/>
                    </w:rPr>
                    <w:t>:</w:t>
                  </w:r>
                  <w:r w:rsidR="00611C9C">
                    <w:rPr>
                      <w:rFonts w:ascii="ＭＳ ゴシック" w:eastAsia="ＭＳ ゴシック" w:hAnsi="ＭＳ ゴシック" w:cs="ＭＳ Ｐゴシック"/>
                      <w:kern w:val="0"/>
                      <w:sz w:val="18"/>
                      <w:szCs w:val="16"/>
                    </w:rPr>
                    <w:tab/>
                  </w:r>
                  <w:r w:rsidRPr="005D511D">
                    <w:rPr>
                      <w:rFonts w:ascii="ＭＳ ゴシック" w:eastAsia="ＭＳ ゴシック" w:hAnsi="ＭＳ ゴシック" w:cs="ＭＳ Ｐゴシック" w:hint="eastAsia"/>
                      <w:kern w:val="0"/>
                      <w:sz w:val="18"/>
                      <w:szCs w:val="16"/>
                    </w:rPr>
                    <w:t>142.9375</w:t>
                  </w:r>
                  <w:r w:rsidR="00611C9C">
                    <w:rPr>
                      <w:rFonts w:ascii="ＭＳ ゴシック" w:eastAsia="ＭＳ ゴシック" w:hAnsi="ＭＳ ゴシック" w:cs="ＭＳ Ｐゴシック" w:hint="eastAsia"/>
                      <w:kern w:val="0"/>
                      <w:sz w:val="18"/>
                      <w:szCs w:val="16"/>
                    </w:rPr>
                    <w:t>00</w:t>
                  </w:r>
                  <w:r w:rsidRPr="005D511D">
                    <w:rPr>
                      <w:rFonts w:ascii="ＭＳ ゴシック" w:eastAsia="ＭＳ ゴシック" w:hAnsi="ＭＳ ゴシック" w:cs="ＭＳ Ｐゴシック" w:hint="eastAsia"/>
                      <w:kern w:val="0"/>
                      <w:sz w:val="18"/>
                      <w:szCs w:val="16"/>
                    </w:rPr>
                    <w:t>-142.98125</w:t>
                  </w:r>
                  <w:r w:rsidR="00611C9C">
                    <w:rPr>
                      <w:rFonts w:ascii="ＭＳ ゴシック" w:eastAsia="ＭＳ ゴシック" w:hAnsi="ＭＳ ゴシック" w:cs="ＭＳ Ｐゴシック" w:hint="eastAsia"/>
                      <w:kern w:val="0"/>
                      <w:sz w:val="18"/>
                      <w:szCs w:val="16"/>
                    </w:rPr>
                    <w:t>0</w:t>
                  </w:r>
                  <w:r w:rsidR="00D11D83">
                    <w:rPr>
                      <w:rFonts w:ascii="ＭＳ ゴシック" w:eastAsia="ＭＳ ゴシック" w:hAnsi="ＭＳ ゴシック" w:cs="ＭＳ Ｐゴシック" w:hint="eastAsia"/>
                      <w:kern w:val="0"/>
                      <w:sz w:val="18"/>
                      <w:szCs w:val="16"/>
                    </w:rPr>
                    <w:t xml:space="preserve"> </w:t>
                  </w:r>
                  <w:r w:rsidRPr="005D511D">
                    <w:rPr>
                      <w:rFonts w:ascii="ＭＳ ゴシック" w:eastAsia="ＭＳ ゴシック" w:hAnsi="ＭＳ ゴシック" w:cs="ＭＳ Ｐゴシック" w:hint="eastAsia"/>
                      <w:kern w:val="0"/>
                      <w:sz w:val="18"/>
                      <w:szCs w:val="16"/>
                    </w:rPr>
                    <w:t>MHz</w:t>
                  </w:r>
                  <w:r w:rsidR="000D53AC">
                    <w:rPr>
                      <w:rFonts w:ascii="ＭＳ ゴシック" w:eastAsia="ＭＳ ゴシック" w:hAnsi="ＭＳ ゴシック" w:cs="ＭＳ Ｐゴシック" w:hint="eastAsia"/>
                      <w:kern w:val="0"/>
                      <w:sz w:val="18"/>
                      <w:szCs w:val="16"/>
                    </w:rPr>
                    <w:t xml:space="preserve"> 6.25 kHz間隔 8波</w:t>
                  </w:r>
                </w:p>
                <w:p w14:paraId="76E53B25" w14:textId="4AE16687" w:rsidR="000D53AC" w:rsidRDefault="000D53AC" w:rsidP="00957E5E">
                  <w:pPr>
                    <w:widowControl/>
                    <w:tabs>
                      <w:tab w:val="left" w:pos="2413"/>
                    </w:tabs>
                    <w:spacing w:line="240" w:lineRule="exact"/>
                    <w:jc w:val="left"/>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kern w:val="0"/>
                      <w:sz w:val="18"/>
                      <w:szCs w:val="16"/>
                    </w:rPr>
                    <w:tab/>
                  </w:r>
                  <w:r w:rsidRPr="005D511D">
                    <w:rPr>
                      <w:rFonts w:ascii="ＭＳ ゴシック" w:eastAsia="ＭＳ ゴシック" w:hAnsi="ＭＳ ゴシック" w:cs="ＭＳ Ｐゴシック" w:hint="eastAsia"/>
                      <w:kern w:val="0"/>
                      <w:sz w:val="18"/>
                      <w:szCs w:val="16"/>
                    </w:rPr>
                    <w:t>14</w:t>
                  </w:r>
                  <w:r>
                    <w:rPr>
                      <w:rFonts w:ascii="ＭＳ ゴシック" w:eastAsia="ＭＳ ゴシック" w:hAnsi="ＭＳ ゴシック" w:cs="ＭＳ Ｐゴシック" w:hint="eastAsia"/>
                      <w:kern w:val="0"/>
                      <w:sz w:val="18"/>
                      <w:szCs w:val="16"/>
                    </w:rPr>
                    <w:t>6</w:t>
                  </w:r>
                  <w:r w:rsidRPr="005D511D">
                    <w:rPr>
                      <w:rFonts w:ascii="ＭＳ ゴシック" w:eastAsia="ＭＳ ゴシック" w:hAnsi="ＭＳ ゴシック" w:cs="ＭＳ Ｐゴシック" w:hint="eastAsia"/>
                      <w:kern w:val="0"/>
                      <w:sz w:val="18"/>
                      <w:szCs w:val="16"/>
                    </w:rPr>
                    <w:t>.9375</w:t>
                  </w:r>
                  <w:r>
                    <w:rPr>
                      <w:rFonts w:ascii="ＭＳ ゴシック" w:eastAsia="ＭＳ ゴシック" w:hAnsi="ＭＳ ゴシック" w:cs="ＭＳ Ｐゴシック" w:hint="eastAsia"/>
                      <w:kern w:val="0"/>
                      <w:sz w:val="18"/>
                      <w:szCs w:val="16"/>
                    </w:rPr>
                    <w:t>00</w:t>
                  </w:r>
                  <w:r w:rsidRPr="005D511D">
                    <w:rPr>
                      <w:rFonts w:ascii="ＭＳ ゴシック" w:eastAsia="ＭＳ ゴシック" w:hAnsi="ＭＳ ゴシック" w:cs="ＭＳ Ｐゴシック" w:hint="eastAsia"/>
                      <w:kern w:val="0"/>
                      <w:sz w:val="18"/>
                      <w:szCs w:val="16"/>
                    </w:rPr>
                    <w:t>-14</w:t>
                  </w:r>
                  <w:r>
                    <w:rPr>
                      <w:rFonts w:ascii="ＭＳ ゴシック" w:eastAsia="ＭＳ ゴシック" w:hAnsi="ＭＳ ゴシック" w:cs="ＭＳ Ｐゴシック" w:hint="eastAsia"/>
                      <w:kern w:val="0"/>
                      <w:sz w:val="18"/>
                      <w:szCs w:val="16"/>
                    </w:rPr>
                    <w:t>6</w:t>
                  </w:r>
                  <w:r w:rsidRPr="005D511D">
                    <w:rPr>
                      <w:rFonts w:ascii="ＭＳ ゴシック" w:eastAsia="ＭＳ ゴシック" w:hAnsi="ＭＳ ゴシック" w:cs="ＭＳ Ｐゴシック" w:hint="eastAsia"/>
                      <w:kern w:val="0"/>
                      <w:sz w:val="18"/>
                      <w:szCs w:val="16"/>
                    </w:rPr>
                    <w:t>.98125</w:t>
                  </w:r>
                  <w:r>
                    <w:rPr>
                      <w:rFonts w:ascii="ＭＳ ゴシック" w:eastAsia="ＭＳ ゴシック" w:hAnsi="ＭＳ ゴシック" w:cs="ＭＳ Ｐゴシック" w:hint="eastAsia"/>
                      <w:kern w:val="0"/>
                      <w:sz w:val="18"/>
                      <w:szCs w:val="16"/>
                    </w:rPr>
                    <w:t xml:space="preserve">0 </w:t>
                  </w:r>
                  <w:r w:rsidRPr="005D511D">
                    <w:rPr>
                      <w:rFonts w:ascii="ＭＳ ゴシック" w:eastAsia="ＭＳ ゴシック" w:hAnsi="ＭＳ ゴシック" w:cs="ＭＳ Ｐゴシック" w:hint="eastAsia"/>
                      <w:kern w:val="0"/>
                      <w:sz w:val="18"/>
                      <w:szCs w:val="16"/>
                    </w:rPr>
                    <w:t>MHz</w:t>
                  </w:r>
                  <w:r>
                    <w:rPr>
                      <w:rFonts w:ascii="ＭＳ ゴシック" w:eastAsia="ＭＳ ゴシック" w:hAnsi="ＭＳ ゴシック" w:cs="ＭＳ Ｐゴシック" w:hint="eastAsia"/>
                      <w:kern w:val="0"/>
                      <w:sz w:val="18"/>
                      <w:szCs w:val="16"/>
                    </w:rPr>
                    <w:t xml:space="preserve"> 6.25 kHz間隔 8波</w:t>
                  </w:r>
                </w:p>
                <w:p w14:paraId="517C0B71" w14:textId="2EDE94BD" w:rsidR="005D511D" w:rsidRPr="005D511D" w:rsidRDefault="005D511D" w:rsidP="00E56790">
                  <w:pPr>
                    <w:widowControl/>
                    <w:tabs>
                      <w:tab w:val="left" w:pos="2413"/>
                    </w:tabs>
                    <w:spacing w:line="240" w:lineRule="exact"/>
                    <w:jc w:val="left"/>
                    <w:rPr>
                      <w:rFonts w:ascii="ＭＳ ゴシック" w:eastAsia="ＭＳ ゴシック" w:hAnsi="ＭＳ ゴシック" w:cs="ＭＳ Ｐゴシック"/>
                      <w:kern w:val="0"/>
                      <w:sz w:val="18"/>
                      <w:szCs w:val="16"/>
                    </w:rPr>
                  </w:pPr>
                  <w:r w:rsidRPr="005D511D">
                    <w:rPr>
                      <w:rFonts w:ascii="ＭＳ ゴシック" w:eastAsia="ＭＳ ゴシック" w:hAnsi="ＭＳ ゴシック" w:cs="ＭＳ Ｐゴシック"/>
                      <w:kern w:val="0"/>
                      <w:sz w:val="18"/>
                      <w:szCs w:val="16"/>
                    </w:rPr>
                    <w:t>11.6</w:t>
                  </w:r>
                  <w:r w:rsidR="00957E5E">
                    <w:rPr>
                      <w:rFonts w:ascii="ＭＳ ゴシック" w:eastAsia="ＭＳ ゴシック" w:hAnsi="ＭＳ ゴシック" w:cs="ＭＳ Ｐゴシック" w:hint="eastAsia"/>
                      <w:kern w:val="0"/>
                      <w:sz w:val="18"/>
                      <w:szCs w:val="16"/>
                    </w:rPr>
                    <w:t xml:space="preserve"> kHz</w:t>
                  </w:r>
                  <w:r w:rsidR="000D53AC">
                    <w:rPr>
                      <w:rFonts w:ascii="ＭＳ ゴシック" w:eastAsia="ＭＳ ゴシック" w:hAnsi="ＭＳ ゴシック" w:cs="ＭＳ Ｐゴシック" w:hint="eastAsia"/>
                      <w:kern w:val="0"/>
                      <w:sz w:val="18"/>
                      <w:szCs w:val="16"/>
                    </w:rPr>
                    <w:t>超</w:t>
                  </w:r>
                  <w:r w:rsidRPr="005D511D">
                    <w:rPr>
                      <w:rFonts w:ascii="ＭＳ ゴシック" w:eastAsia="ＭＳ ゴシック" w:hAnsi="ＭＳ ゴシック" w:cs="ＭＳ Ｐゴシック"/>
                      <w:kern w:val="0"/>
                      <w:sz w:val="18"/>
                      <w:szCs w:val="16"/>
                    </w:rPr>
                    <w:t>-17.4</w:t>
                  </w:r>
                  <w:r w:rsidR="00D11D83">
                    <w:rPr>
                      <w:rFonts w:ascii="ＭＳ ゴシック" w:eastAsia="ＭＳ ゴシック" w:hAnsi="ＭＳ ゴシック" w:cs="ＭＳ Ｐゴシック" w:hint="eastAsia"/>
                      <w:kern w:val="0"/>
                      <w:sz w:val="18"/>
                      <w:szCs w:val="16"/>
                    </w:rPr>
                    <w:t xml:space="preserve"> </w:t>
                  </w:r>
                  <w:r w:rsidRPr="005D511D">
                    <w:rPr>
                      <w:rFonts w:ascii="ＭＳ ゴシック" w:eastAsia="ＭＳ ゴシック" w:hAnsi="ＭＳ ゴシック" w:cs="ＭＳ Ｐゴシック"/>
                      <w:kern w:val="0"/>
                      <w:sz w:val="18"/>
                      <w:szCs w:val="16"/>
                    </w:rPr>
                    <w:t>kHz</w:t>
                  </w:r>
                  <w:r w:rsidR="000D53AC">
                    <w:rPr>
                      <w:rFonts w:ascii="ＭＳ ゴシック" w:eastAsia="ＭＳ ゴシック" w:hAnsi="ＭＳ ゴシック" w:cs="ＭＳ Ｐゴシック" w:hint="eastAsia"/>
                      <w:kern w:val="0"/>
                      <w:sz w:val="18"/>
                      <w:szCs w:val="16"/>
                    </w:rPr>
                    <w:t>以下</w:t>
                  </w:r>
                  <w:r w:rsidRPr="005D511D">
                    <w:rPr>
                      <w:rFonts w:ascii="ＭＳ ゴシック" w:eastAsia="ＭＳ ゴシック" w:hAnsi="ＭＳ ゴシック" w:cs="ＭＳ Ｐゴシック"/>
                      <w:kern w:val="0"/>
                      <w:sz w:val="18"/>
                      <w:szCs w:val="16"/>
                    </w:rPr>
                    <w:t>:</w:t>
                  </w:r>
                  <w:r w:rsidR="00611C9C">
                    <w:rPr>
                      <w:rFonts w:ascii="ＭＳ ゴシック" w:eastAsia="ＭＳ ゴシック" w:hAnsi="ＭＳ ゴシック" w:cs="ＭＳ Ｐゴシック"/>
                      <w:kern w:val="0"/>
                      <w:sz w:val="18"/>
                      <w:szCs w:val="16"/>
                    </w:rPr>
                    <w:tab/>
                  </w:r>
                  <w:r w:rsidRPr="005D511D">
                    <w:rPr>
                      <w:rFonts w:ascii="ＭＳ ゴシック" w:eastAsia="ＭＳ ゴシック" w:hAnsi="ＭＳ ゴシック" w:cs="ＭＳ Ｐゴシック" w:hint="eastAsia"/>
                      <w:kern w:val="0"/>
                      <w:sz w:val="18"/>
                      <w:szCs w:val="16"/>
                    </w:rPr>
                    <w:t>142.940625-142.978125</w:t>
                  </w:r>
                  <w:r w:rsidR="00D11D83">
                    <w:rPr>
                      <w:rFonts w:ascii="ＭＳ ゴシック" w:eastAsia="ＭＳ ゴシック" w:hAnsi="ＭＳ ゴシック" w:cs="ＭＳ Ｐゴシック" w:hint="eastAsia"/>
                      <w:kern w:val="0"/>
                      <w:sz w:val="18"/>
                      <w:szCs w:val="16"/>
                    </w:rPr>
                    <w:t xml:space="preserve"> </w:t>
                  </w:r>
                  <w:r w:rsidRPr="005D511D">
                    <w:rPr>
                      <w:rFonts w:ascii="ＭＳ ゴシック" w:eastAsia="ＭＳ ゴシック" w:hAnsi="ＭＳ ゴシック" w:cs="ＭＳ Ｐゴシック" w:hint="eastAsia"/>
                      <w:kern w:val="0"/>
                      <w:sz w:val="18"/>
                      <w:szCs w:val="16"/>
                    </w:rPr>
                    <w:t>MHz</w:t>
                  </w:r>
                  <w:r w:rsidR="000D53AC">
                    <w:rPr>
                      <w:rFonts w:ascii="ＭＳ ゴシック" w:eastAsia="ＭＳ ゴシック" w:hAnsi="ＭＳ ゴシック" w:cs="ＭＳ Ｐゴシック" w:hint="eastAsia"/>
                      <w:kern w:val="0"/>
                      <w:sz w:val="18"/>
                      <w:szCs w:val="16"/>
                    </w:rPr>
                    <w:t xml:space="preserve"> 6.25 kHz間隔 7波</w:t>
                  </w:r>
                </w:p>
              </w:tc>
            </w:tr>
            <w:tr w:rsidR="0022050D" w:rsidRPr="00AB2126" w14:paraId="644A1676" w14:textId="77777777">
              <w:trPr>
                <w:tblCellSpacing w:w="7" w:type="dxa"/>
                <w:jc w:val="center"/>
              </w:trPr>
              <w:tc>
                <w:tcPr>
                  <w:tcW w:w="3750" w:type="dxa"/>
                  <w:shd w:val="clear" w:color="auto" w:fill="FFFFFF"/>
                  <w:vAlign w:val="center"/>
                  <w:hideMark/>
                </w:tcPr>
                <w:p w14:paraId="229EF9BD" w14:textId="1BEC1DBA" w:rsidR="0022050D" w:rsidRPr="00BF5771" w:rsidRDefault="0022050D">
                  <w:pPr>
                    <w:widowControl/>
                    <w:spacing w:line="240" w:lineRule="exact"/>
                    <w:jc w:val="left"/>
                    <w:rPr>
                      <w:rFonts w:ascii="ＭＳ ゴシック" w:eastAsia="ＭＳ ゴシック" w:hAnsi="ＭＳ ゴシック" w:cs="ＭＳ Ｐゴシック"/>
                      <w:kern w:val="0"/>
                      <w:sz w:val="18"/>
                      <w:szCs w:val="18"/>
                    </w:rPr>
                  </w:pPr>
                  <w:r w:rsidRPr="00BF5771">
                    <w:rPr>
                      <w:rFonts w:ascii="ＭＳ ゴシック" w:eastAsia="ＭＳ ゴシック" w:hAnsi="ＭＳ ゴシック" w:cs="ＭＳ Ｐゴシック"/>
                      <w:kern w:val="0"/>
                      <w:sz w:val="18"/>
                      <w:szCs w:val="18"/>
                    </w:rPr>
                    <w:t>通信方式</w:t>
                  </w:r>
                  <w:r w:rsidRPr="00BF5771">
                    <w:rPr>
                      <w:rFonts w:ascii="ＭＳ ゴシック" w:eastAsia="ＭＳ ゴシック" w:hAnsi="ＭＳ ゴシック" w:cs="ＭＳ Ｐゴシック"/>
                      <w:kern w:val="0"/>
                      <w:sz w:val="18"/>
                      <w:szCs w:val="18"/>
                    </w:rPr>
                    <w:br/>
                  </w:r>
                  <w:r w:rsidR="00A17CDB" w:rsidRPr="00BF5771">
                    <w:rPr>
                      <w:rFonts w:ascii="ＭＳ ゴシック" w:eastAsia="ＭＳ ゴシック" w:hAnsi="ＭＳ ゴシック" w:cs="ＭＳ Ｐゴシック"/>
                      <w:color w:val="0033CC"/>
                      <w:kern w:val="0"/>
                      <w:sz w:val="18"/>
                      <w:szCs w:val="18"/>
                    </w:rPr>
                    <w:t>[</w:t>
                  </w:r>
                  <w:hyperlink r:id="rId9" w:history="1">
                    <w:r w:rsidR="00A17CDB">
                      <w:rPr>
                        <w:rStyle w:val="a4"/>
                        <w:rFonts w:ascii="ＭＳ ゴシック" w:eastAsia="ＭＳ ゴシック" w:hAnsi="ＭＳ ゴシック" w:cs="ＭＳ Ｐゴシック"/>
                        <w:color w:val="0033CC"/>
                        <w:kern w:val="0"/>
                        <w:sz w:val="18"/>
                        <w:szCs w:val="18"/>
                      </w:rPr>
                      <w:t>平成元年 郵政省告示 42号</w:t>
                    </w:r>
                  </w:hyperlink>
                  <w:r w:rsidR="00A17CDB" w:rsidRPr="00BF5771">
                    <w:rPr>
                      <w:rFonts w:ascii="ＭＳ ゴシック" w:eastAsia="ＭＳ ゴシック" w:hAnsi="ＭＳ ゴシック" w:cs="ＭＳ Ｐゴシック"/>
                      <w:color w:val="0033CC"/>
                      <w:kern w:val="0"/>
                      <w:sz w:val="18"/>
                      <w:szCs w:val="18"/>
                    </w:rPr>
                    <w:t>]</w:t>
                  </w:r>
                </w:p>
              </w:tc>
              <w:tc>
                <w:tcPr>
                  <w:tcW w:w="0" w:type="auto"/>
                  <w:tcBorders>
                    <w:top w:val="nil"/>
                    <w:left w:val="nil"/>
                    <w:bottom w:val="nil"/>
                    <w:right w:val="nil"/>
                  </w:tcBorders>
                  <w:shd w:val="clear" w:color="auto" w:fill="FFFFFF"/>
                  <w:vAlign w:val="center"/>
                  <w:hideMark/>
                </w:tcPr>
                <w:p w14:paraId="47DF804E" w14:textId="33041867" w:rsidR="0022050D" w:rsidRPr="00AB2126" w:rsidRDefault="00116BF6" w:rsidP="00116BF6">
                  <w:pPr>
                    <w:widowControl/>
                    <w:spacing w:line="240" w:lineRule="exact"/>
                    <w:jc w:val="left"/>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単向通信方式、</w:t>
                  </w:r>
                  <w:r w:rsidR="0022050D" w:rsidRPr="00AB2126">
                    <w:rPr>
                      <w:rFonts w:ascii="ＭＳ ゴシック" w:eastAsia="ＭＳ ゴシック" w:hAnsi="ＭＳ ゴシック" w:cs="ＭＳ Ｐゴシック"/>
                      <w:kern w:val="0"/>
                      <w:sz w:val="18"/>
                      <w:szCs w:val="16"/>
                    </w:rPr>
                    <w:t>単信方式</w:t>
                  </w:r>
                  <w:r w:rsidR="00CF49E7">
                    <w:rPr>
                      <w:rFonts w:ascii="ＭＳ ゴシック" w:eastAsia="ＭＳ ゴシック" w:hAnsi="ＭＳ ゴシック" w:cs="ＭＳ Ｐゴシック" w:hint="eastAsia"/>
                      <w:kern w:val="0"/>
                      <w:sz w:val="18"/>
                      <w:szCs w:val="16"/>
                    </w:rPr>
                    <w:t>又は</w:t>
                  </w:r>
                  <w:r w:rsidR="0022050D" w:rsidRPr="00AB2126">
                    <w:rPr>
                      <w:rFonts w:ascii="ＭＳ ゴシック" w:eastAsia="ＭＳ ゴシック" w:hAnsi="ＭＳ ゴシック" w:cs="ＭＳ Ｐゴシック"/>
                      <w:kern w:val="0"/>
                      <w:sz w:val="18"/>
                      <w:szCs w:val="16"/>
                    </w:rPr>
                    <w:t>同報通信方式</w:t>
                  </w:r>
                </w:p>
              </w:tc>
            </w:tr>
            <w:tr w:rsidR="0022050D" w:rsidRPr="00AB2126" w14:paraId="3F8CF7BC" w14:textId="77777777">
              <w:trPr>
                <w:tblCellSpacing w:w="7" w:type="dxa"/>
                <w:jc w:val="center"/>
              </w:trPr>
              <w:tc>
                <w:tcPr>
                  <w:tcW w:w="3750" w:type="dxa"/>
                  <w:shd w:val="clear" w:color="auto" w:fill="FFFFFF"/>
                  <w:vAlign w:val="center"/>
                  <w:hideMark/>
                </w:tcPr>
                <w:p w14:paraId="094C9CD0" w14:textId="77777777" w:rsidR="0022050D" w:rsidRPr="00BF5771" w:rsidRDefault="0022050D">
                  <w:pPr>
                    <w:widowControl/>
                    <w:spacing w:line="240" w:lineRule="exact"/>
                    <w:jc w:val="left"/>
                    <w:rPr>
                      <w:rFonts w:ascii="ＭＳ ゴシック" w:eastAsia="ＭＳ ゴシック" w:hAnsi="ＭＳ ゴシック" w:cs="ＭＳ Ｐゴシック"/>
                      <w:kern w:val="0"/>
                      <w:sz w:val="18"/>
                      <w:szCs w:val="18"/>
                    </w:rPr>
                  </w:pPr>
                  <w:r w:rsidRPr="00BF5771">
                    <w:rPr>
                      <w:rFonts w:ascii="ＭＳ ゴシック" w:eastAsia="ＭＳ ゴシック" w:hAnsi="ＭＳ ゴシック" w:cs="ＭＳ Ｐゴシック"/>
                      <w:kern w:val="0"/>
                      <w:sz w:val="18"/>
                      <w:szCs w:val="18"/>
                    </w:rPr>
                    <w:t>電波の型式</w:t>
                  </w:r>
                </w:p>
              </w:tc>
              <w:tc>
                <w:tcPr>
                  <w:tcW w:w="0" w:type="auto"/>
                  <w:tcBorders>
                    <w:top w:val="nil"/>
                    <w:left w:val="nil"/>
                    <w:bottom w:val="nil"/>
                    <w:right w:val="nil"/>
                  </w:tcBorders>
                  <w:shd w:val="clear" w:color="auto" w:fill="FFFFFF"/>
                  <w:vAlign w:val="center"/>
                  <w:hideMark/>
                </w:tcPr>
                <w:p w14:paraId="5B289946" w14:textId="405371E5" w:rsidR="0022050D" w:rsidRPr="00AB2126" w:rsidRDefault="00E370AB">
                  <w:pPr>
                    <w:widowControl/>
                    <w:spacing w:line="240" w:lineRule="exact"/>
                    <w:jc w:val="left"/>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規定なし</w:t>
                  </w:r>
                </w:p>
              </w:tc>
            </w:tr>
            <w:tr w:rsidR="0022050D" w:rsidRPr="00AB2126" w14:paraId="4EB1AD7C" w14:textId="77777777">
              <w:trPr>
                <w:tblCellSpacing w:w="7" w:type="dxa"/>
                <w:jc w:val="center"/>
              </w:trPr>
              <w:tc>
                <w:tcPr>
                  <w:tcW w:w="3750" w:type="dxa"/>
                  <w:shd w:val="clear" w:color="auto" w:fill="FFFFFF"/>
                  <w:vAlign w:val="center"/>
                  <w:hideMark/>
                </w:tcPr>
                <w:p w14:paraId="1E08B0F4" w14:textId="2F95369F" w:rsidR="0022050D" w:rsidRPr="00BF5771" w:rsidRDefault="0022050D">
                  <w:pPr>
                    <w:widowControl/>
                    <w:spacing w:line="240" w:lineRule="exact"/>
                    <w:jc w:val="left"/>
                    <w:rPr>
                      <w:rFonts w:ascii="ＭＳ ゴシック" w:eastAsia="ＭＳ ゴシック" w:hAnsi="ＭＳ ゴシック"/>
                      <w:sz w:val="18"/>
                      <w:szCs w:val="18"/>
                    </w:rPr>
                  </w:pPr>
                  <w:r w:rsidRPr="00BF5771">
                    <w:rPr>
                      <w:rFonts w:ascii="ＭＳ ゴシック" w:eastAsia="ＭＳ ゴシック" w:hAnsi="ＭＳ ゴシック" w:cs="ＭＳ Ｐゴシック"/>
                      <w:kern w:val="0"/>
                      <w:sz w:val="18"/>
                      <w:szCs w:val="18"/>
                    </w:rPr>
                    <w:t>周波数の偏差 （×10</w:t>
                  </w:r>
                  <w:r w:rsidRPr="00BF5771">
                    <w:rPr>
                      <w:rFonts w:ascii="ＭＳ ゴシック" w:eastAsia="ＭＳ ゴシック" w:hAnsi="ＭＳ ゴシック" w:cs="ＭＳ Ｐゴシック"/>
                      <w:kern w:val="0"/>
                      <w:sz w:val="18"/>
                      <w:szCs w:val="18"/>
                      <w:vertAlign w:val="superscript"/>
                    </w:rPr>
                    <w:t>-6</w:t>
                  </w:r>
                  <w:r w:rsidRPr="00BF5771">
                    <w:rPr>
                      <w:rFonts w:ascii="ＭＳ ゴシック" w:eastAsia="ＭＳ ゴシック" w:hAnsi="ＭＳ ゴシック" w:cs="ＭＳ Ｐゴシック"/>
                      <w:kern w:val="0"/>
                      <w:sz w:val="18"/>
                      <w:szCs w:val="18"/>
                    </w:rPr>
                    <w:t>）</w:t>
                  </w:r>
                  <w:r w:rsidRPr="00BF5771">
                    <w:rPr>
                      <w:rFonts w:ascii="ＭＳ ゴシック" w:eastAsia="ＭＳ ゴシック" w:hAnsi="ＭＳ ゴシック" w:cs="ＭＳ Ｐゴシック"/>
                      <w:kern w:val="0"/>
                      <w:sz w:val="18"/>
                      <w:szCs w:val="18"/>
                    </w:rPr>
                    <w:br/>
                  </w:r>
                  <w:hyperlink r:id="rId10" w:tgtFrame="_blank" w:history="1">
                    <w:r w:rsidR="00692973">
                      <w:rPr>
                        <w:rStyle w:val="a4"/>
                        <w:rFonts w:ascii="ＭＳ ゴシック" w:eastAsia="ＭＳ ゴシック" w:hAnsi="ＭＳ ゴシック"/>
                        <w:sz w:val="18"/>
                        <w:szCs w:val="18"/>
                      </w:rPr>
                      <w:t>[無線設備規則 別表第一 表 6 10 (1) ア, 注36]</w:t>
                    </w:r>
                  </w:hyperlink>
                </w:p>
                <w:p w14:paraId="4E794952" w14:textId="7A826A4E" w:rsidR="00DC4B2C" w:rsidRPr="00BF5771" w:rsidRDefault="00000000">
                  <w:pPr>
                    <w:widowControl/>
                    <w:spacing w:line="240" w:lineRule="exact"/>
                    <w:jc w:val="left"/>
                    <w:rPr>
                      <w:rFonts w:ascii="ＭＳ ゴシック" w:eastAsia="ＭＳ ゴシック" w:hAnsi="ＭＳ ゴシック" w:cs="ＭＳ Ｐゴシック"/>
                      <w:kern w:val="0"/>
                      <w:sz w:val="18"/>
                      <w:szCs w:val="18"/>
                    </w:rPr>
                  </w:pPr>
                  <w:hyperlink r:id="rId11" w:history="1">
                    <w:r w:rsidR="0011557C" w:rsidRPr="00BF5771">
                      <w:rPr>
                        <w:rStyle w:val="a4"/>
                        <w:rFonts w:ascii="ＭＳ ゴシック" w:eastAsia="ＭＳ ゴシック" w:hAnsi="ＭＳ ゴシック" w:cs="ＭＳ Ｐゴシック" w:hint="eastAsia"/>
                        <w:kern w:val="0"/>
                        <w:sz w:val="18"/>
                        <w:szCs w:val="18"/>
                      </w:rPr>
                      <w:t>[平成24年 総務省告示422号]</w:t>
                    </w:r>
                  </w:hyperlink>
                </w:p>
              </w:tc>
              <w:tc>
                <w:tcPr>
                  <w:tcW w:w="0" w:type="auto"/>
                  <w:tcBorders>
                    <w:top w:val="nil"/>
                    <w:left w:val="nil"/>
                    <w:bottom w:val="nil"/>
                    <w:right w:val="nil"/>
                  </w:tcBorders>
                  <w:shd w:val="clear" w:color="auto" w:fill="FFFFFF"/>
                  <w:vAlign w:val="center"/>
                  <w:hideMark/>
                </w:tcPr>
                <w:p w14:paraId="7CE681C5" w14:textId="77777777" w:rsidR="0011557C" w:rsidRDefault="0011557C">
                  <w:pPr>
                    <w:widowControl/>
                    <w:spacing w:line="240" w:lineRule="exact"/>
                    <w:jc w:val="left"/>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2.5</w:t>
                  </w:r>
                </w:p>
                <w:p w14:paraId="1DFEAFF9" w14:textId="4CB9545E" w:rsidR="0022050D" w:rsidRPr="00AB2126" w:rsidRDefault="0022050D">
                  <w:pPr>
                    <w:widowControl/>
                    <w:spacing w:line="240" w:lineRule="exact"/>
                    <w:jc w:val="left"/>
                    <w:rPr>
                      <w:rFonts w:ascii="ＭＳ ゴシック" w:eastAsia="ＭＳ ゴシック" w:hAnsi="ＭＳ ゴシック" w:cs="ＭＳ Ｐゴシック"/>
                      <w:kern w:val="0"/>
                      <w:sz w:val="18"/>
                      <w:szCs w:val="16"/>
                    </w:rPr>
                  </w:pPr>
                  <w:r w:rsidRPr="00AB2126">
                    <w:rPr>
                      <w:rFonts w:ascii="ＭＳ ゴシック" w:eastAsia="ＭＳ ゴシック" w:hAnsi="ＭＳ ゴシック" w:cs="ＭＳ Ｐゴシック"/>
                      <w:kern w:val="0"/>
                      <w:sz w:val="18"/>
                      <w:szCs w:val="16"/>
                    </w:rPr>
                    <w:t>12</w:t>
                  </w:r>
                  <w:r w:rsidR="0011557C">
                    <w:rPr>
                      <w:rFonts w:ascii="ＭＳ ゴシック" w:eastAsia="ＭＳ ゴシック" w:hAnsi="ＭＳ ゴシック" w:cs="ＭＳ Ｐゴシック" w:hint="eastAsia"/>
                      <w:kern w:val="0"/>
                      <w:sz w:val="18"/>
                      <w:szCs w:val="16"/>
                    </w:rPr>
                    <w:t xml:space="preserve"> (EIRPが1 mW以下のもの)</w:t>
                  </w:r>
                </w:p>
              </w:tc>
            </w:tr>
            <w:tr w:rsidR="0022050D" w:rsidRPr="00AB2126" w14:paraId="1C03A1DE" w14:textId="77777777" w:rsidTr="00687E8C">
              <w:trPr>
                <w:trHeight w:val="1471"/>
                <w:tblCellSpacing w:w="7" w:type="dxa"/>
                <w:jc w:val="center"/>
              </w:trPr>
              <w:tc>
                <w:tcPr>
                  <w:tcW w:w="3750" w:type="dxa"/>
                  <w:shd w:val="clear" w:color="auto" w:fill="FFFFFF"/>
                  <w:vAlign w:val="center"/>
                  <w:hideMark/>
                </w:tcPr>
                <w:p w14:paraId="11595992" w14:textId="777A9CA7" w:rsidR="0022050D" w:rsidRPr="00BF5771" w:rsidRDefault="0022050D">
                  <w:pPr>
                    <w:widowControl/>
                    <w:spacing w:line="240" w:lineRule="exact"/>
                    <w:jc w:val="left"/>
                    <w:rPr>
                      <w:rFonts w:ascii="ＭＳ ゴシック" w:eastAsia="ＭＳ ゴシック" w:hAnsi="ＭＳ ゴシック"/>
                      <w:sz w:val="18"/>
                      <w:szCs w:val="18"/>
                    </w:rPr>
                  </w:pPr>
                  <w:r w:rsidRPr="00BF5771">
                    <w:rPr>
                      <w:rFonts w:ascii="ＭＳ ゴシック" w:eastAsia="ＭＳ ゴシック" w:hAnsi="ＭＳ ゴシック" w:cs="ＭＳ Ｐゴシック"/>
                      <w:kern w:val="0"/>
                      <w:sz w:val="18"/>
                      <w:szCs w:val="18"/>
                    </w:rPr>
                    <w:t>占有周波数帯幅の許容値</w:t>
                  </w:r>
                  <w:r w:rsidRPr="00BF5771">
                    <w:rPr>
                      <w:rFonts w:ascii="ＭＳ ゴシック" w:eastAsia="ＭＳ ゴシック" w:hAnsi="ＭＳ ゴシック" w:cs="ＭＳ Ｐゴシック"/>
                      <w:kern w:val="0"/>
                      <w:sz w:val="18"/>
                      <w:szCs w:val="18"/>
                    </w:rPr>
                    <w:br/>
                  </w:r>
                  <w:hyperlink r:id="rId12" w:history="1">
                    <w:r w:rsidR="00687E8C">
                      <w:rPr>
                        <w:rStyle w:val="a4"/>
                        <w:rFonts w:ascii="ＭＳ ゴシック" w:eastAsia="ＭＳ ゴシック" w:hAnsi="ＭＳ ゴシック"/>
                        <w:sz w:val="18"/>
                        <w:szCs w:val="18"/>
                      </w:rPr>
                      <w:t>[無線設備規則 別表第二 第28]</w:t>
                    </w:r>
                  </w:hyperlink>
                </w:p>
                <w:p w14:paraId="2BCE029E" w14:textId="21D47CEA" w:rsidR="00DC4B2C" w:rsidRPr="00BF5771" w:rsidRDefault="00DC4B2C">
                  <w:pPr>
                    <w:widowControl/>
                    <w:spacing w:line="240" w:lineRule="exact"/>
                    <w:jc w:val="left"/>
                    <w:rPr>
                      <w:rFonts w:ascii="ＭＳ ゴシック" w:eastAsia="ＭＳ ゴシック" w:hAnsi="ＭＳ ゴシック" w:cs="ＭＳ Ｐゴシック"/>
                      <w:kern w:val="0"/>
                      <w:sz w:val="18"/>
                      <w:szCs w:val="18"/>
                    </w:rPr>
                  </w:pPr>
                  <w:r w:rsidRPr="00BF5771">
                    <w:rPr>
                      <w:rFonts w:ascii="ＭＳ ゴシック" w:eastAsia="ＭＳ ゴシック" w:hAnsi="ＭＳ ゴシック" w:hint="eastAsia"/>
                      <w:color w:val="0033CC"/>
                      <w:sz w:val="18"/>
                      <w:szCs w:val="18"/>
                    </w:rPr>
                    <w:t>[</w:t>
                  </w:r>
                  <w:hyperlink r:id="rId13" w:history="1">
                    <w:r w:rsidR="00564A8A">
                      <w:rPr>
                        <w:rStyle w:val="a4"/>
                        <w:rFonts w:ascii="ＭＳ ゴシック" w:eastAsia="ＭＳ ゴシック" w:hAnsi="ＭＳ ゴシック" w:hint="eastAsia"/>
                        <w:color w:val="0033CC"/>
                        <w:sz w:val="18"/>
                        <w:szCs w:val="18"/>
                      </w:rPr>
                      <w:t>平成18年 総務省告示第659号</w:t>
                    </w:r>
                  </w:hyperlink>
                  <w:r w:rsidRPr="00BF5771">
                    <w:rPr>
                      <w:rFonts w:ascii="ＭＳ ゴシック" w:eastAsia="ＭＳ ゴシック" w:hAnsi="ＭＳ ゴシック" w:hint="eastAsia"/>
                      <w:color w:val="0033CC"/>
                      <w:sz w:val="18"/>
                      <w:szCs w:val="18"/>
                    </w:rPr>
                    <w:t>]</w:t>
                  </w:r>
                </w:p>
              </w:tc>
              <w:tc>
                <w:tcPr>
                  <w:tcW w:w="0" w:type="auto"/>
                  <w:tcBorders>
                    <w:top w:val="nil"/>
                    <w:left w:val="nil"/>
                    <w:bottom w:val="nil"/>
                    <w:right w:val="nil"/>
                  </w:tcBorders>
                  <w:shd w:val="clear" w:color="auto" w:fill="FFFFFF"/>
                  <w:vAlign w:val="center"/>
                  <w:hideMark/>
                </w:tcPr>
                <w:p w14:paraId="20CE1F79" w14:textId="71A1EEE2" w:rsidR="00687E8C" w:rsidRDefault="00687E8C" w:rsidP="007707C8">
                  <w:pPr>
                    <w:widowControl/>
                    <w:tabs>
                      <w:tab w:val="left" w:pos="1846"/>
                    </w:tabs>
                    <w:spacing w:line="240" w:lineRule="exact"/>
                    <w:jc w:val="left"/>
                    <w:rPr>
                      <w:rFonts w:ascii="ＭＳ ゴシック" w:eastAsia="ＭＳ ゴシック" w:hAnsi="ＭＳ ゴシック" w:cs="ＭＳ Ｐゴシック"/>
                      <w:kern w:val="0"/>
                      <w:sz w:val="18"/>
                      <w:szCs w:val="16"/>
                    </w:rPr>
                  </w:pPr>
                  <w:r w:rsidRPr="00687E8C">
                    <w:rPr>
                      <w:rFonts w:ascii="ＭＳ ゴシック" w:eastAsia="ＭＳ ゴシック" w:hAnsi="ＭＳ ゴシック" w:cs="ＭＳ Ｐゴシック" w:hint="eastAsia"/>
                      <w:kern w:val="0"/>
                      <w:sz w:val="18"/>
                      <w:szCs w:val="16"/>
                    </w:rPr>
                    <w:t>占有周波数帯幅が</w:t>
                  </w:r>
                </w:p>
                <w:p w14:paraId="6E988177" w14:textId="39417FBC" w:rsidR="005D511D" w:rsidRDefault="00F330A2" w:rsidP="007707C8">
                  <w:pPr>
                    <w:widowControl/>
                    <w:tabs>
                      <w:tab w:val="left" w:pos="1846"/>
                    </w:tabs>
                    <w:spacing w:line="240" w:lineRule="exact"/>
                    <w:jc w:val="left"/>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5.8</w:t>
                  </w:r>
                  <w:r w:rsidR="00D11D83">
                    <w:rPr>
                      <w:rFonts w:ascii="ＭＳ ゴシック" w:eastAsia="ＭＳ ゴシック" w:hAnsi="ＭＳ ゴシック" w:cs="ＭＳ Ｐゴシック" w:hint="eastAsia"/>
                      <w:kern w:val="0"/>
                      <w:sz w:val="18"/>
                      <w:szCs w:val="16"/>
                    </w:rPr>
                    <w:t xml:space="preserve"> </w:t>
                  </w:r>
                  <w:r>
                    <w:rPr>
                      <w:rFonts w:ascii="ＭＳ ゴシック" w:eastAsia="ＭＳ ゴシック" w:hAnsi="ＭＳ ゴシック" w:cs="ＭＳ Ｐゴシック" w:hint="eastAsia"/>
                      <w:kern w:val="0"/>
                      <w:sz w:val="18"/>
                      <w:szCs w:val="16"/>
                    </w:rPr>
                    <w:t>kHz以下のもの</w:t>
                  </w:r>
                  <w:r w:rsidR="005D511D">
                    <w:rPr>
                      <w:rFonts w:ascii="ＭＳ ゴシック" w:eastAsia="ＭＳ ゴシック" w:hAnsi="ＭＳ ゴシック" w:cs="ＭＳ Ｐゴシック" w:hint="eastAsia"/>
                      <w:kern w:val="0"/>
                      <w:sz w:val="18"/>
                      <w:szCs w:val="16"/>
                    </w:rPr>
                    <w:t>:</w:t>
                  </w:r>
                  <w:r w:rsidR="007707C8">
                    <w:rPr>
                      <w:rFonts w:ascii="ＭＳ ゴシック" w:eastAsia="ＭＳ ゴシック" w:hAnsi="ＭＳ ゴシック" w:cs="ＭＳ Ｐゴシック"/>
                      <w:kern w:val="0"/>
                      <w:sz w:val="18"/>
                      <w:szCs w:val="16"/>
                    </w:rPr>
                    <w:tab/>
                  </w:r>
                  <w:r w:rsidR="005D511D">
                    <w:rPr>
                      <w:rFonts w:ascii="ＭＳ ゴシック" w:eastAsia="ＭＳ ゴシック" w:hAnsi="ＭＳ ゴシック" w:cs="ＭＳ Ｐゴシック" w:hint="eastAsia"/>
                      <w:kern w:val="0"/>
                      <w:sz w:val="18"/>
                      <w:szCs w:val="16"/>
                    </w:rPr>
                    <w:t>5.8kHz</w:t>
                  </w:r>
                </w:p>
                <w:p w14:paraId="0DC0B8FE" w14:textId="1C6CFDE2" w:rsidR="005D511D" w:rsidRDefault="00F330A2" w:rsidP="007707C8">
                  <w:pPr>
                    <w:widowControl/>
                    <w:tabs>
                      <w:tab w:val="left" w:pos="1846"/>
                    </w:tabs>
                    <w:spacing w:line="240" w:lineRule="exact"/>
                    <w:jc w:val="left"/>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5.8-11.6</w:t>
                  </w:r>
                  <w:r w:rsidR="00D11D83">
                    <w:rPr>
                      <w:rFonts w:ascii="ＭＳ ゴシック" w:eastAsia="ＭＳ ゴシック" w:hAnsi="ＭＳ ゴシック" w:cs="ＭＳ Ｐゴシック" w:hint="eastAsia"/>
                      <w:kern w:val="0"/>
                      <w:sz w:val="18"/>
                      <w:szCs w:val="16"/>
                    </w:rPr>
                    <w:t xml:space="preserve"> </w:t>
                  </w:r>
                  <w:r>
                    <w:rPr>
                      <w:rFonts w:ascii="ＭＳ ゴシック" w:eastAsia="ＭＳ ゴシック" w:hAnsi="ＭＳ ゴシック" w:cs="ＭＳ Ｐゴシック" w:hint="eastAsia"/>
                      <w:kern w:val="0"/>
                      <w:sz w:val="18"/>
                      <w:szCs w:val="16"/>
                    </w:rPr>
                    <w:t>kHz</w:t>
                  </w:r>
                  <w:r w:rsidR="005D511D">
                    <w:rPr>
                      <w:rFonts w:ascii="ＭＳ ゴシック" w:eastAsia="ＭＳ ゴシック" w:hAnsi="ＭＳ ゴシック" w:cs="ＭＳ Ｐゴシック" w:hint="eastAsia"/>
                      <w:kern w:val="0"/>
                      <w:sz w:val="18"/>
                      <w:szCs w:val="16"/>
                    </w:rPr>
                    <w:t>:</w:t>
                  </w:r>
                  <w:r w:rsidR="007707C8">
                    <w:rPr>
                      <w:rFonts w:ascii="ＭＳ ゴシック" w:eastAsia="ＭＳ ゴシック" w:hAnsi="ＭＳ ゴシック" w:cs="ＭＳ Ｐゴシック"/>
                      <w:kern w:val="0"/>
                      <w:sz w:val="18"/>
                      <w:szCs w:val="16"/>
                    </w:rPr>
                    <w:tab/>
                  </w:r>
                  <w:r w:rsidR="005D511D">
                    <w:rPr>
                      <w:rFonts w:ascii="ＭＳ ゴシック" w:eastAsia="ＭＳ ゴシック" w:hAnsi="ＭＳ ゴシック" w:cs="ＭＳ Ｐゴシック" w:hint="eastAsia"/>
                      <w:kern w:val="0"/>
                      <w:sz w:val="18"/>
                      <w:szCs w:val="16"/>
                    </w:rPr>
                    <w:t>11.6 kHz</w:t>
                  </w:r>
                </w:p>
                <w:p w14:paraId="3B5DE414" w14:textId="3BC38DAA" w:rsidR="0022050D" w:rsidRPr="00AB2126" w:rsidRDefault="00F330A2" w:rsidP="00687E8C">
                  <w:pPr>
                    <w:widowControl/>
                    <w:tabs>
                      <w:tab w:val="left" w:pos="1846"/>
                    </w:tabs>
                    <w:spacing w:line="240" w:lineRule="exact"/>
                    <w:jc w:val="left"/>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11.6-17.4</w:t>
                  </w:r>
                  <w:r w:rsidR="00D11D83">
                    <w:rPr>
                      <w:rFonts w:ascii="ＭＳ ゴシック" w:eastAsia="ＭＳ ゴシック" w:hAnsi="ＭＳ ゴシック" w:cs="ＭＳ Ｐゴシック" w:hint="eastAsia"/>
                      <w:kern w:val="0"/>
                      <w:sz w:val="18"/>
                      <w:szCs w:val="16"/>
                    </w:rPr>
                    <w:t xml:space="preserve"> </w:t>
                  </w:r>
                  <w:r>
                    <w:rPr>
                      <w:rFonts w:ascii="ＭＳ ゴシック" w:eastAsia="ＭＳ ゴシック" w:hAnsi="ＭＳ ゴシック" w:cs="ＭＳ Ｐゴシック" w:hint="eastAsia"/>
                      <w:kern w:val="0"/>
                      <w:sz w:val="18"/>
                      <w:szCs w:val="16"/>
                    </w:rPr>
                    <w:t>kHz</w:t>
                  </w:r>
                  <w:r w:rsidR="005D511D">
                    <w:rPr>
                      <w:rFonts w:ascii="ＭＳ ゴシック" w:eastAsia="ＭＳ ゴシック" w:hAnsi="ＭＳ ゴシック" w:cs="ＭＳ Ｐゴシック" w:hint="eastAsia"/>
                      <w:kern w:val="0"/>
                      <w:sz w:val="18"/>
                      <w:szCs w:val="16"/>
                    </w:rPr>
                    <w:t>:</w:t>
                  </w:r>
                  <w:r w:rsidR="007707C8">
                    <w:rPr>
                      <w:rFonts w:ascii="ＭＳ ゴシック" w:eastAsia="ＭＳ ゴシック" w:hAnsi="ＭＳ ゴシック" w:cs="ＭＳ Ｐゴシック"/>
                      <w:kern w:val="0"/>
                      <w:sz w:val="18"/>
                      <w:szCs w:val="16"/>
                    </w:rPr>
                    <w:tab/>
                  </w:r>
                  <w:r w:rsidR="005D511D">
                    <w:rPr>
                      <w:rFonts w:ascii="ＭＳ ゴシック" w:eastAsia="ＭＳ ゴシック" w:hAnsi="ＭＳ ゴシック" w:cs="ＭＳ Ｐゴシック" w:hint="eastAsia"/>
                      <w:kern w:val="0"/>
                      <w:sz w:val="18"/>
                      <w:szCs w:val="16"/>
                    </w:rPr>
                    <w:t>17.4 kHz</w:t>
                  </w:r>
                </w:p>
              </w:tc>
            </w:tr>
            <w:tr w:rsidR="0022050D" w:rsidRPr="00AB2126" w14:paraId="509C4D64" w14:textId="77777777">
              <w:trPr>
                <w:tblCellSpacing w:w="7" w:type="dxa"/>
                <w:jc w:val="center"/>
              </w:trPr>
              <w:tc>
                <w:tcPr>
                  <w:tcW w:w="3750" w:type="dxa"/>
                  <w:shd w:val="clear" w:color="auto" w:fill="FFFFFF"/>
                  <w:hideMark/>
                </w:tcPr>
                <w:p w14:paraId="526589E1" w14:textId="5416CE2B" w:rsidR="0022050D" w:rsidRPr="00BF5771" w:rsidRDefault="0022050D">
                  <w:pPr>
                    <w:widowControl/>
                    <w:spacing w:line="240" w:lineRule="exact"/>
                    <w:jc w:val="left"/>
                    <w:rPr>
                      <w:rFonts w:ascii="ＭＳ ゴシック" w:eastAsia="ＭＳ ゴシック" w:hAnsi="ＭＳ ゴシック"/>
                      <w:sz w:val="18"/>
                      <w:szCs w:val="18"/>
                    </w:rPr>
                  </w:pPr>
                  <w:r w:rsidRPr="00BF5771">
                    <w:rPr>
                      <w:rFonts w:ascii="ＭＳ ゴシック" w:eastAsia="ＭＳ ゴシック" w:hAnsi="ＭＳ ゴシック" w:cs="ＭＳ Ｐゴシック"/>
                      <w:kern w:val="0"/>
                      <w:sz w:val="18"/>
                      <w:szCs w:val="18"/>
                    </w:rPr>
                    <w:t>スプリアス発射の強度の許容値</w:t>
                  </w:r>
                  <w:r w:rsidRPr="00BF5771">
                    <w:rPr>
                      <w:rFonts w:ascii="ＭＳ ゴシック" w:eastAsia="ＭＳ ゴシック" w:hAnsi="ＭＳ ゴシック" w:cs="ＭＳ Ｐゴシック"/>
                      <w:kern w:val="0"/>
                      <w:sz w:val="18"/>
                      <w:szCs w:val="18"/>
                    </w:rPr>
                    <w:br/>
                  </w:r>
                  <w:hyperlink r:id="rId14" w:tgtFrame="_blank" w:history="1">
                    <w:r w:rsidR="004057D6">
                      <w:rPr>
                        <w:rStyle w:val="a4"/>
                        <w:rFonts w:ascii="ＭＳ ゴシック" w:eastAsia="ＭＳ ゴシック" w:hAnsi="ＭＳ ゴシック"/>
                        <w:sz w:val="18"/>
                        <w:szCs w:val="18"/>
                      </w:rPr>
                      <w:t>[無線設備規則 別表第三 22]</w:t>
                    </w:r>
                  </w:hyperlink>
                </w:p>
                <w:p w14:paraId="1C675A7A" w14:textId="403DAFC9" w:rsidR="00DC4B2C" w:rsidRPr="00BF5771" w:rsidRDefault="00000000" w:rsidP="00116BF6">
                  <w:pPr>
                    <w:widowControl/>
                    <w:spacing w:line="240" w:lineRule="exact"/>
                    <w:jc w:val="left"/>
                    <w:rPr>
                      <w:rFonts w:ascii="ＭＳ ゴシック" w:eastAsia="ＭＳ ゴシック" w:hAnsi="ＭＳ ゴシック" w:cs="ＭＳ Ｐゴシック"/>
                      <w:kern w:val="0"/>
                      <w:sz w:val="18"/>
                      <w:szCs w:val="18"/>
                    </w:rPr>
                  </w:pPr>
                  <w:hyperlink r:id="rId15" w:history="1">
                    <w:r w:rsidR="00564A8A">
                      <w:rPr>
                        <w:rStyle w:val="a4"/>
                        <w:rFonts w:ascii="ＭＳ ゴシック" w:eastAsia="ＭＳ ゴシック" w:hAnsi="ＭＳ ゴシック" w:hint="eastAsia"/>
                        <w:sz w:val="18"/>
                        <w:szCs w:val="18"/>
                      </w:rPr>
                      <w:t>[平成19年 総務省告示第368号]</w:t>
                    </w:r>
                  </w:hyperlink>
                </w:p>
              </w:tc>
              <w:tc>
                <w:tcPr>
                  <w:tcW w:w="0" w:type="auto"/>
                  <w:tcBorders>
                    <w:top w:val="nil"/>
                    <w:left w:val="nil"/>
                    <w:bottom w:val="nil"/>
                    <w:right w:val="nil"/>
                  </w:tcBorders>
                  <w:shd w:val="clear" w:color="auto" w:fill="FFFFFF"/>
                  <w:vAlign w:val="center"/>
                  <w:hideMark/>
                </w:tcPr>
                <w:p w14:paraId="61F9516A" w14:textId="5BAF91B4" w:rsidR="00C41698" w:rsidRDefault="00CF49E7" w:rsidP="00C41698">
                  <w:pPr>
                    <w:pStyle w:val="ae"/>
                    <w:widowControl/>
                    <w:numPr>
                      <w:ilvl w:val="0"/>
                      <w:numId w:val="4"/>
                    </w:numPr>
                    <w:spacing w:line="240" w:lineRule="exact"/>
                    <w:ind w:leftChars="0"/>
                    <w:jc w:val="left"/>
                    <w:rPr>
                      <w:rFonts w:ascii="ＭＳ ゴシック" w:eastAsia="ＭＳ ゴシック" w:hAnsi="ＭＳ ゴシック" w:cs="ＭＳ Ｐゴシック"/>
                      <w:kern w:val="0"/>
                      <w:sz w:val="18"/>
                      <w:szCs w:val="16"/>
                    </w:rPr>
                  </w:pPr>
                  <w:r w:rsidRPr="00C41698">
                    <w:rPr>
                      <w:rFonts w:ascii="ＭＳ ゴシック" w:eastAsia="ＭＳ ゴシック" w:hAnsi="ＭＳ ゴシック" w:cs="ＭＳ Ｐゴシック"/>
                      <w:kern w:val="0"/>
                      <w:sz w:val="18"/>
                      <w:szCs w:val="16"/>
                    </w:rPr>
                    <w:t>帯域外とスプリアス領域の境界</w:t>
                  </w:r>
                  <w:r w:rsidR="007707C8" w:rsidRPr="00C41698">
                    <w:rPr>
                      <w:rFonts w:ascii="ＭＳ ゴシック" w:eastAsia="ＭＳ ゴシック" w:hAnsi="ＭＳ ゴシック" w:cs="ＭＳ Ｐゴシック" w:hint="eastAsia"/>
                      <w:kern w:val="0"/>
                      <w:sz w:val="18"/>
                      <w:szCs w:val="16"/>
                    </w:rPr>
                    <w:t xml:space="preserve">: </w:t>
                  </w:r>
                  <w:r w:rsidR="00C41698">
                    <w:rPr>
                      <w:rFonts w:ascii="ＭＳ ゴシック" w:eastAsia="ＭＳ ゴシック" w:hAnsi="ＭＳ ゴシック" w:cs="ＭＳ Ｐゴシック"/>
                      <w:kern w:val="0"/>
                      <w:sz w:val="18"/>
                      <w:szCs w:val="16"/>
                    </w:rPr>
                    <w:br/>
                  </w:r>
                  <w:r w:rsidRPr="00C41698">
                    <w:rPr>
                      <w:rFonts w:ascii="ＭＳ ゴシック" w:eastAsia="ＭＳ ゴシック" w:hAnsi="ＭＳ ゴシック" w:cs="ＭＳ Ｐゴシック"/>
                      <w:kern w:val="0"/>
                      <w:sz w:val="18"/>
                      <w:szCs w:val="16"/>
                    </w:rPr>
                    <w:t>搬送波から±</w:t>
                  </w:r>
                  <w:r w:rsidR="007707C8" w:rsidRPr="00C41698">
                    <w:rPr>
                      <w:rFonts w:ascii="ＭＳ ゴシック" w:eastAsia="ＭＳ ゴシック" w:hAnsi="ＭＳ ゴシック" w:cs="ＭＳ Ｐゴシック" w:hint="eastAsia"/>
                      <w:kern w:val="0"/>
                      <w:sz w:val="18"/>
                      <w:szCs w:val="16"/>
                    </w:rPr>
                    <w:t xml:space="preserve"> </w:t>
                  </w:r>
                  <w:r w:rsidRPr="00C41698">
                    <w:rPr>
                      <w:rFonts w:ascii="ＭＳ ゴシック" w:eastAsia="ＭＳ ゴシック" w:hAnsi="ＭＳ ゴシック" w:cs="ＭＳ Ｐゴシック"/>
                      <w:kern w:val="0"/>
                      <w:sz w:val="18"/>
                      <w:szCs w:val="16"/>
                    </w:rPr>
                    <w:t>62.5</w:t>
                  </w:r>
                  <w:r w:rsidR="00D11D83" w:rsidRPr="00C41698">
                    <w:rPr>
                      <w:rFonts w:ascii="ＭＳ ゴシック" w:eastAsia="ＭＳ ゴシック" w:hAnsi="ＭＳ ゴシック" w:cs="ＭＳ Ｐゴシック" w:hint="eastAsia"/>
                      <w:kern w:val="0"/>
                      <w:sz w:val="18"/>
                      <w:szCs w:val="16"/>
                    </w:rPr>
                    <w:t xml:space="preserve"> </w:t>
                  </w:r>
                  <w:r w:rsidRPr="00C41698">
                    <w:rPr>
                      <w:rFonts w:ascii="ＭＳ ゴシック" w:eastAsia="ＭＳ ゴシック" w:hAnsi="ＭＳ ゴシック" w:cs="ＭＳ Ｐゴシック"/>
                      <w:kern w:val="0"/>
                      <w:sz w:val="18"/>
                      <w:szCs w:val="16"/>
                    </w:rPr>
                    <w:t>kHz</w:t>
                  </w:r>
                </w:p>
                <w:p w14:paraId="53A164E6" w14:textId="4759FADA" w:rsidR="00C41698" w:rsidRPr="00C41698" w:rsidRDefault="00C41698" w:rsidP="00C41698">
                  <w:pPr>
                    <w:pStyle w:val="ae"/>
                    <w:widowControl/>
                    <w:numPr>
                      <w:ilvl w:val="0"/>
                      <w:numId w:val="4"/>
                    </w:numPr>
                    <w:spacing w:line="240" w:lineRule="exact"/>
                    <w:ind w:leftChars="0"/>
                    <w:jc w:val="left"/>
                    <w:rPr>
                      <w:rFonts w:ascii="ＭＳ ゴシック" w:eastAsia="ＭＳ ゴシック" w:hAnsi="ＭＳ ゴシック" w:cs="ＭＳ Ｐゴシック"/>
                      <w:kern w:val="0"/>
                      <w:sz w:val="18"/>
                      <w:szCs w:val="16"/>
                    </w:rPr>
                  </w:pPr>
                  <w:r w:rsidRPr="00C41698">
                    <w:rPr>
                      <w:rFonts w:ascii="ＭＳ ゴシック" w:eastAsia="ＭＳ ゴシック" w:hAnsi="ＭＳ ゴシック" w:cs="ＭＳ Ｐゴシック" w:hint="eastAsia"/>
                      <w:kern w:val="0"/>
                      <w:sz w:val="18"/>
                      <w:szCs w:val="16"/>
                    </w:rPr>
                    <w:t>帯域外領域におけるスプリアス発射の強度の許容値</w:t>
                  </w:r>
                  <w:r w:rsidR="007707C8" w:rsidRPr="00C41698">
                    <w:rPr>
                      <w:rFonts w:ascii="ＭＳ ゴシック" w:eastAsia="ＭＳ ゴシック" w:hAnsi="ＭＳ ゴシック" w:cs="ＭＳ Ｐゴシック" w:hint="eastAsia"/>
                      <w:kern w:val="0"/>
                      <w:sz w:val="18"/>
                      <w:szCs w:val="16"/>
                    </w:rPr>
                    <w:t xml:space="preserve">: </w:t>
                  </w:r>
                </w:p>
                <w:p w14:paraId="0C19FA9A" w14:textId="067DF44D" w:rsidR="00C41698" w:rsidRDefault="00CF49E7" w:rsidP="00C41698">
                  <w:pPr>
                    <w:pStyle w:val="ae"/>
                    <w:widowControl/>
                    <w:spacing w:line="240" w:lineRule="exact"/>
                    <w:ind w:leftChars="0" w:left="440"/>
                    <w:jc w:val="left"/>
                    <w:rPr>
                      <w:rFonts w:ascii="ＭＳ ゴシック" w:eastAsia="ＭＳ ゴシック" w:hAnsi="ＭＳ ゴシック" w:cs="ＭＳ Ｐゴシック"/>
                      <w:kern w:val="0"/>
                      <w:sz w:val="18"/>
                      <w:szCs w:val="16"/>
                    </w:rPr>
                  </w:pPr>
                  <w:r w:rsidRPr="00C41698">
                    <w:rPr>
                      <w:rFonts w:ascii="ＭＳ ゴシック" w:eastAsia="ＭＳ ゴシック" w:hAnsi="ＭＳ ゴシック" w:cs="ＭＳ Ｐゴシック"/>
                      <w:kern w:val="0"/>
                      <w:sz w:val="18"/>
                      <w:szCs w:val="16"/>
                    </w:rPr>
                    <w:t>2.5</w:t>
                  </w:r>
                  <w:r w:rsidR="00D11D83" w:rsidRPr="00C41698">
                    <w:rPr>
                      <w:rFonts w:ascii="ＭＳ ゴシック" w:eastAsia="ＭＳ ゴシック" w:hAnsi="ＭＳ ゴシック" w:cs="ＭＳ Ｐゴシック" w:hint="eastAsia"/>
                      <w:kern w:val="0"/>
                      <w:sz w:val="18"/>
                      <w:szCs w:val="16"/>
                    </w:rPr>
                    <w:t xml:space="preserve"> </w:t>
                  </w:r>
                  <w:r w:rsidRPr="00C41698">
                    <w:rPr>
                      <w:rFonts w:ascii="ＭＳ ゴシック" w:eastAsia="ＭＳ ゴシック" w:hAnsi="ＭＳ ゴシック" w:cs="ＭＳ Ｐゴシック"/>
                      <w:kern w:val="0"/>
                      <w:sz w:val="18"/>
                      <w:szCs w:val="16"/>
                    </w:rPr>
                    <w:t>μW以下</w:t>
                  </w:r>
                  <w:r w:rsidRPr="00C41698">
                    <w:rPr>
                      <w:rFonts w:ascii="ＭＳ ゴシック" w:eastAsia="ＭＳ ゴシック" w:hAnsi="ＭＳ ゴシック" w:cs="ＭＳ Ｐゴシック" w:hint="eastAsia"/>
                      <w:kern w:val="0"/>
                      <w:sz w:val="18"/>
                      <w:szCs w:val="16"/>
                    </w:rPr>
                    <w:t>又は基本周波数の平均電力より40</w:t>
                  </w:r>
                  <w:r w:rsidR="00D11D83" w:rsidRPr="00C41698">
                    <w:rPr>
                      <w:rFonts w:ascii="ＭＳ ゴシック" w:eastAsia="ＭＳ ゴシック" w:hAnsi="ＭＳ ゴシック" w:cs="ＭＳ Ｐゴシック" w:hint="eastAsia"/>
                      <w:kern w:val="0"/>
                      <w:sz w:val="18"/>
                      <w:szCs w:val="16"/>
                    </w:rPr>
                    <w:t xml:space="preserve"> </w:t>
                  </w:r>
                  <w:r w:rsidRPr="00C41698">
                    <w:rPr>
                      <w:rFonts w:ascii="ＭＳ ゴシック" w:eastAsia="ＭＳ ゴシック" w:hAnsi="ＭＳ ゴシック" w:cs="ＭＳ Ｐゴシック" w:hint="eastAsia"/>
                      <w:kern w:val="0"/>
                      <w:sz w:val="18"/>
                      <w:szCs w:val="16"/>
                    </w:rPr>
                    <w:t>dB低い値。</w:t>
                  </w:r>
                  <w:r w:rsidR="00C41698">
                    <w:rPr>
                      <w:rFonts w:ascii="ＭＳ ゴシック" w:eastAsia="ＭＳ ゴシック" w:hAnsi="ＭＳ ゴシック" w:cs="ＭＳ Ｐゴシック"/>
                      <w:kern w:val="0"/>
                      <w:sz w:val="18"/>
                      <w:szCs w:val="16"/>
                    </w:rPr>
                    <w:br/>
                  </w:r>
                  <w:r w:rsidRPr="00C41698">
                    <w:rPr>
                      <w:rFonts w:ascii="ＭＳ ゴシック" w:eastAsia="ＭＳ ゴシック" w:hAnsi="ＭＳ ゴシック" w:cs="ＭＳ Ｐゴシック" w:hint="eastAsia"/>
                      <w:kern w:val="0"/>
                      <w:sz w:val="18"/>
                      <w:szCs w:val="16"/>
                    </w:rPr>
                    <w:t>ただし、送信空中線が0</w:t>
                  </w:r>
                  <w:r w:rsidR="00D11D83" w:rsidRPr="00C41698">
                    <w:rPr>
                      <w:rFonts w:ascii="ＭＳ ゴシック" w:eastAsia="ＭＳ ゴシック" w:hAnsi="ＭＳ ゴシック" w:cs="ＭＳ Ｐゴシック" w:hint="eastAsia"/>
                      <w:kern w:val="0"/>
                      <w:sz w:val="18"/>
                      <w:szCs w:val="16"/>
                    </w:rPr>
                    <w:t xml:space="preserve"> </w:t>
                  </w:r>
                  <w:r w:rsidRPr="00C41698">
                    <w:rPr>
                      <w:rFonts w:ascii="ＭＳ ゴシック" w:eastAsia="ＭＳ ゴシック" w:hAnsi="ＭＳ ゴシック" w:cs="ＭＳ Ｐゴシック" w:hint="eastAsia"/>
                      <w:kern w:val="0"/>
                      <w:sz w:val="18"/>
                      <w:szCs w:val="16"/>
                    </w:rPr>
                    <w:t>dB</w:t>
                  </w:r>
                  <w:r w:rsidR="007707C8" w:rsidRPr="00C41698">
                    <w:rPr>
                      <w:rFonts w:ascii="ＭＳ ゴシック" w:eastAsia="ＭＳ ゴシック" w:hAnsi="ＭＳ ゴシック" w:cs="ＭＳ Ｐゴシック" w:hint="eastAsia"/>
                      <w:kern w:val="0"/>
                      <w:sz w:val="18"/>
                      <w:szCs w:val="16"/>
                    </w:rPr>
                    <w:t>i</w:t>
                  </w:r>
                  <w:r w:rsidRPr="00C41698">
                    <w:rPr>
                      <w:rFonts w:ascii="ＭＳ ゴシック" w:eastAsia="ＭＳ ゴシック" w:hAnsi="ＭＳ ゴシック" w:cs="ＭＳ Ｐゴシック" w:hint="eastAsia"/>
                      <w:kern w:val="0"/>
                      <w:sz w:val="18"/>
                      <w:szCs w:val="16"/>
                    </w:rPr>
                    <w:t>以下の場合、2.5</w:t>
                  </w:r>
                  <w:r w:rsidR="00D11D83" w:rsidRPr="00C41698">
                    <w:rPr>
                      <w:rFonts w:ascii="ＭＳ ゴシック" w:eastAsia="ＭＳ ゴシック" w:hAnsi="ＭＳ ゴシック" w:cs="ＭＳ Ｐゴシック" w:hint="eastAsia"/>
                      <w:kern w:val="0"/>
                      <w:sz w:val="18"/>
                      <w:szCs w:val="16"/>
                    </w:rPr>
                    <w:t xml:space="preserve"> </w:t>
                  </w:r>
                  <w:r w:rsidRPr="00C41698">
                    <w:rPr>
                      <w:rFonts w:ascii="ＭＳ ゴシック" w:eastAsia="ＭＳ ゴシック" w:hAnsi="ＭＳ ゴシック" w:cs="ＭＳ Ｐゴシック" w:hint="eastAsia"/>
                      <w:kern w:val="0"/>
                      <w:sz w:val="18"/>
                      <w:szCs w:val="16"/>
                    </w:rPr>
                    <w:t>μW</w:t>
                  </w:r>
                  <w:r w:rsidR="00CE39CB">
                    <w:rPr>
                      <w:rFonts w:ascii="ＭＳ ゴシック" w:eastAsia="ＭＳ ゴシック" w:hAnsi="ＭＳ ゴシック" w:cs="ＭＳ Ｐゴシック" w:hint="eastAsia"/>
                      <w:kern w:val="0"/>
                      <w:sz w:val="18"/>
                      <w:szCs w:val="16"/>
                    </w:rPr>
                    <w:t xml:space="preserve"> </w:t>
                  </w:r>
                  <w:r w:rsidRPr="00C41698">
                    <w:rPr>
                      <w:rFonts w:ascii="ＭＳ ゴシック" w:eastAsia="ＭＳ ゴシック" w:hAnsi="ＭＳ ゴシック" w:cs="ＭＳ Ｐゴシック" w:hint="eastAsia"/>
                      <w:kern w:val="0"/>
                      <w:sz w:val="18"/>
                      <w:szCs w:val="16"/>
                    </w:rPr>
                    <w:t>EIRP又は</w:t>
                  </w:r>
                  <w:r w:rsidR="00636EBC" w:rsidRPr="00C41698">
                    <w:rPr>
                      <w:rFonts w:ascii="ＭＳ ゴシック" w:eastAsia="ＭＳ ゴシック" w:hAnsi="ＭＳ ゴシック" w:cs="ＭＳ Ｐゴシック" w:hint="eastAsia"/>
                      <w:kern w:val="0"/>
                      <w:sz w:val="18"/>
                      <w:szCs w:val="16"/>
                    </w:rPr>
                    <w:t>基本周波数の平均電力より40dB低い値</w:t>
                  </w:r>
                </w:p>
                <w:p w14:paraId="71813B75" w14:textId="0A557945" w:rsidR="00C41698" w:rsidRPr="00C41698" w:rsidRDefault="00C41698" w:rsidP="00C41698">
                  <w:pPr>
                    <w:pStyle w:val="ae"/>
                    <w:widowControl/>
                    <w:numPr>
                      <w:ilvl w:val="0"/>
                      <w:numId w:val="4"/>
                    </w:numPr>
                    <w:spacing w:line="240" w:lineRule="exact"/>
                    <w:ind w:leftChars="0"/>
                    <w:jc w:val="left"/>
                    <w:rPr>
                      <w:rFonts w:ascii="ＭＳ ゴシック" w:eastAsia="ＭＳ ゴシック" w:hAnsi="ＭＳ ゴシック" w:cs="ＭＳ Ｐゴシック"/>
                      <w:kern w:val="0"/>
                      <w:sz w:val="18"/>
                      <w:szCs w:val="16"/>
                    </w:rPr>
                  </w:pPr>
                  <w:r w:rsidRPr="00C41698">
                    <w:rPr>
                      <w:rFonts w:ascii="ＭＳ ゴシック" w:eastAsia="ＭＳ ゴシック" w:hAnsi="ＭＳ ゴシック" w:cs="ＭＳ Ｐゴシック" w:hint="eastAsia"/>
                      <w:kern w:val="0"/>
                      <w:sz w:val="18"/>
                      <w:szCs w:val="16"/>
                    </w:rPr>
                    <w:t>スプリアス領域における不要発射の強度の許容値</w:t>
                  </w:r>
                  <w:r w:rsidR="00A92A95" w:rsidRPr="00C41698">
                    <w:rPr>
                      <w:rFonts w:ascii="ＭＳ ゴシック" w:eastAsia="ＭＳ ゴシック" w:hAnsi="ＭＳ ゴシック" w:cs="ＭＳ Ｐゴシック" w:hint="eastAsia"/>
                      <w:kern w:val="0"/>
                      <w:sz w:val="18"/>
                      <w:szCs w:val="16"/>
                    </w:rPr>
                    <w:t xml:space="preserve">: </w:t>
                  </w:r>
                </w:p>
                <w:p w14:paraId="1713E028" w14:textId="7A3A1C9A" w:rsidR="00A92A95" w:rsidRPr="00C41698" w:rsidRDefault="00CF49E7" w:rsidP="00C41698">
                  <w:pPr>
                    <w:pStyle w:val="ae"/>
                    <w:widowControl/>
                    <w:spacing w:line="240" w:lineRule="exact"/>
                    <w:ind w:leftChars="0" w:left="440"/>
                    <w:jc w:val="left"/>
                    <w:rPr>
                      <w:rFonts w:ascii="ＭＳ ゴシック" w:eastAsia="ＭＳ ゴシック" w:hAnsi="ＭＳ ゴシック" w:cs="ＭＳ Ｐゴシック"/>
                      <w:kern w:val="0"/>
                      <w:sz w:val="18"/>
                      <w:szCs w:val="16"/>
                    </w:rPr>
                  </w:pPr>
                  <w:r w:rsidRPr="00C41698">
                    <w:rPr>
                      <w:rFonts w:ascii="ＭＳ ゴシック" w:eastAsia="ＭＳ ゴシック" w:hAnsi="ＭＳ ゴシック" w:cs="ＭＳ Ｐゴシック"/>
                      <w:kern w:val="0"/>
                      <w:sz w:val="18"/>
                      <w:szCs w:val="16"/>
                    </w:rPr>
                    <w:t>2.5</w:t>
                  </w:r>
                  <w:r w:rsidR="00D11D83" w:rsidRPr="00C41698">
                    <w:rPr>
                      <w:rFonts w:ascii="ＭＳ ゴシック" w:eastAsia="ＭＳ ゴシック" w:hAnsi="ＭＳ ゴシック" w:cs="ＭＳ Ｐゴシック" w:hint="eastAsia"/>
                      <w:kern w:val="0"/>
                      <w:sz w:val="18"/>
                      <w:szCs w:val="16"/>
                    </w:rPr>
                    <w:t xml:space="preserve"> </w:t>
                  </w:r>
                  <w:r w:rsidRPr="00C41698">
                    <w:rPr>
                      <w:rFonts w:ascii="ＭＳ ゴシック" w:eastAsia="ＭＳ ゴシック" w:hAnsi="ＭＳ ゴシック" w:cs="ＭＳ Ｐゴシック"/>
                      <w:kern w:val="0"/>
                      <w:sz w:val="18"/>
                      <w:szCs w:val="16"/>
                    </w:rPr>
                    <w:t>μW以下</w:t>
                  </w:r>
                  <w:r w:rsidRPr="00C41698">
                    <w:rPr>
                      <w:rFonts w:ascii="ＭＳ ゴシック" w:eastAsia="ＭＳ ゴシック" w:hAnsi="ＭＳ ゴシック" w:cs="ＭＳ Ｐゴシック" w:hint="eastAsia"/>
                      <w:kern w:val="0"/>
                      <w:sz w:val="18"/>
                      <w:szCs w:val="16"/>
                    </w:rPr>
                    <w:t>又は</w:t>
                  </w:r>
                  <w:r w:rsidR="00636EBC" w:rsidRPr="00C41698">
                    <w:rPr>
                      <w:rFonts w:ascii="ＭＳ ゴシック" w:eastAsia="ＭＳ ゴシック" w:hAnsi="ＭＳ ゴシック" w:cs="ＭＳ Ｐゴシック" w:hint="eastAsia"/>
                      <w:kern w:val="0"/>
                      <w:sz w:val="18"/>
                      <w:szCs w:val="16"/>
                    </w:rPr>
                    <w:t>基本周波数の搬送波電力より43</w:t>
                  </w:r>
                  <w:r w:rsidR="00C41698">
                    <w:rPr>
                      <w:rFonts w:ascii="ＭＳ ゴシック" w:eastAsia="ＭＳ ゴシック" w:hAnsi="ＭＳ ゴシック" w:cs="ＭＳ Ｐゴシック" w:hint="eastAsia"/>
                      <w:kern w:val="0"/>
                      <w:sz w:val="18"/>
                      <w:szCs w:val="16"/>
                    </w:rPr>
                    <w:t xml:space="preserve"> </w:t>
                  </w:r>
                  <w:r w:rsidR="00636EBC" w:rsidRPr="00C41698">
                    <w:rPr>
                      <w:rFonts w:ascii="ＭＳ ゴシック" w:eastAsia="ＭＳ ゴシック" w:hAnsi="ＭＳ ゴシック" w:cs="ＭＳ Ｐゴシック" w:hint="eastAsia"/>
                      <w:kern w:val="0"/>
                      <w:sz w:val="18"/>
                      <w:szCs w:val="16"/>
                    </w:rPr>
                    <w:t>dB低い値</w:t>
                  </w:r>
                  <w:r w:rsidRPr="00C41698">
                    <w:rPr>
                      <w:rFonts w:ascii="ＭＳ ゴシック" w:eastAsia="ＭＳ ゴシック" w:hAnsi="ＭＳ ゴシック" w:cs="ＭＳ Ｐゴシック" w:hint="eastAsia"/>
                      <w:kern w:val="0"/>
                      <w:sz w:val="18"/>
                      <w:szCs w:val="16"/>
                    </w:rPr>
                    <w:t>。</w:t>
                  </w:r>
                </w:p>
                <w:p w14:paraId="4406B6B6" w14:textId="59DBF731" w:rsidR="0022050D" w:rsidRPr="00C41698" w:rsidRDefault="00CF49E7" w:rsidP="00C41698">
                  <w:pPr>
                    <w:pStyle w:val="ae"/>
                    <w:widowControl/>
                    <w:spacing w:line="240" w:lineRule="exact"/>
                    <w:ind w:leftChars="0" w:left="440"/>
                    <w:jc w:val="left"/>
                    <w:rPr>
                      <w:rFonts w:ascii="ＭＳ ゴシック" w:eastAsia="ＭＳ ゴシック" w:hAnsi="ＭＳ ゴシック" w:cs="ＭＳ Ｐゴシック"/>
                      <w:kern w:val="0"/>
                      <w:sz w:val="18"/>
                      <w:szCs w:val="16"/>
                    </w:rPr>
                  </w:pPr>
                  <w:r w:rsidRPr="00C41698">
                    <w:rPr>
                      <w:rFonts w:ascii="ＭＳ ゴシック" w:eastAsia="ＭＳ ゴシック" w:hAnsi="ＭＳ ゴシック" w:cs="ＭＳ Ｐゴシック" w:hint="eastAsia"/>
                      <w:kern w:val="0"/>
                      <w:sz w:val="18"/>
                      <w:szCs w:val="16"/>
                    </w:rPr>
                    <w:t>ただし、送信空中線が0</w:t>
                  </w:r>
                  <w:r w:rsidR="00D11D83" w:rsidRPr="00C41698">
                    <w:rPr>
                      <w:rFonts w:ascii="ＭＳ ゴシック" w:eastAsia="ＭＳ ゴシック" w:hAnsi="ＭＳ ゴシック" w:cs="ＭＳ Ｐゴシック" w:hint="eastAsia"/>
                      <w:kern w:val="0"/>
                      <w:sz w:val="18"/>
                      <w:szCs w:val="16"/>
                    </w:rPr>
                    <w:t xml:space="preserve"> </w:t>
                  </w:r>
                  <w:r w:rsidRPr="00C41698">
                    <w:rPr>
                      <w:rFonts w:ascii="ＭＳ ゴシック" w:eastAsia="ＭＳ ゴシック" w:hAnsi="ＭＳ ゴシック" w:cs="ＭＳ Ｐゴシック" w:hint="eastAsia"/>
                      <w:kern w:val="0"/>
                      <w:sz w:val="18"/>
                      <w:szCs w:val="16"/>
                    </w:rPr>
                    <w:t>dB</w:t>
                  </w:r>
                  <w:r w:rsidR="007707C8" w:rsidRPr="00C41698">
                    <w:rPr>
                      <w:rFonts w:ascii="ＭＳ ゴシック" w:eastAsia="ＭＳ ゴシック" w:hAnsi="ＭＳ ゴシック" w:cs="ＭＳ Ｐゴシック" w:hint="eastAsia"/>
                      <w:kern w:val="0"/>
                      <w:sz w:val="18"/>
                      <w:szCs w:val="16"/>
                    </w:rPr>
                    <w:t>i</w:t>
                  </w:r>
                  <w:r w:rsidRPr="00C41698">
                    <w:rPr>
                      <w:rFonts w:ascii="ＭＳ ゴシック" w:eastAsia="ＭＳ ゴシック" w:hAnsi="ＭＳ ゴシック" w:cs="ＭＳ Ｐゴシック" w:hint="eastAsia"/>
                      <w:kern w:val="0"/>
                      <w:sz w:val="18"/>
                      <w:szCs w:val="16"/>
                    </w:rPr>
                    <w:t>以下の場合、2.5</w:t>
                  </w:r>
                  <w:r w:rsidR="00D11D83" w:rsidRPr="00C41698">
                    <w:rPr>
                      <w:rFonts w:ascii="ＭＳ ゴシック" w:eastAsia="ＭＳ ゴシック" w:hAnsi="ＭＳ ゴシック" w:cs="ＭＳ Ｐゴシック" w:hint="eastAsia"/>
                      <w:kern w:val="0"/>
                      <w:sz w:val="18"/>
                      <w:szCs w:val="16"/>
                    </w:rPr>
                    <w:t xml:space="preserve"> </w:t>
                  </w:r>
                  <w:r w:rsidRPr="00C41698">
                    <w:rPr>
                      <w:rFonts w:ascii="ＭＳ ゴシック" w:eastAsia="ＭＳ ゴシック" w:hAnsi="ＭＳ ゴシック" w:cs="ＭＳ Ｐゴシック" w:hint="eastAsia"/>
                      <w:kern w:val="0"/>
                      <w:sz w:val="18"/>
                      <w:szCs w:val="16"/>
                    </w:rPr>
                    <w:t>μW</w:t>
                  </w:r>
                  <w:r w:rsidR="00CE39CB">
                    <w:rPr>
                      <w:rFonts w:ascii="ＭＳ ゴシック" w:eastAsia="ＭＳ ゴシック" w:hAnsi="ＭＳ ゴシック" w:cs="ＭＳ Ｐゴシック" w:hint="eastAsia"/>
                      <w:kern w:val="0"/>
                      <w:sz w:val="18"/>
                      <w:szCs w:val="16"/>
                    </w:rPr>
                    <w:t xml:space="preserve"> </w:t>
                  </w:r>
                  <w:r w:rsidRPr="00C41698">
                    <w:rPr>
                      <w:rFonts w:ascii="ＭＳ ゴシック" w:eastAsia="ＭＳ ゴシック" w:hAnsi="ＭＳ ゴシック" w:cs="ＭＳ Ｐゴシック" w:hint="eastAsia"/>
                      <w:kern w:val="0"/>
                      <w:sz w:val="18"/>
                      <w:szCs w:val="16"/>
                    </w:rPr>
                    <w:t>EIRP又は</w:t>
                  </w:r>
                  <w:r w:rsidR="00636EBC" w:rsidRPr="00C41698">
                    <w:rPr>
                      <w:rFonts w:ascii="ＭＳ ゴシック" w:eastAsia="ＭＳ ゴシック" w:hAnsi="ＭＳ ゴシック" w:cs="ＭＳ Ｐゴシック" w:hint="eastAsia"/>
                      <w:kern w:val="0"/>
                      <w:sz w:val="18"/>
                      <w:szCs w:val="16"/>
                    </w:rPr>
                    <w:t>基本周波数の搬送波電力より43dB低い値</w:t>
                  </w:r>
                </w:p>
              </w:tc>
            </w:tr>
            <w:tr w:rsidR="0022050D" w:rsidRPr="00AB2126" w14:paraId="6D1133BA" w14:textId="77777777" w:rsidTr="003A1DE8">
              <w:trPr>
                <w:trHeight w:val="1659"/>
                <w:tblCellSpacing w:w="7" w:type="dxa"/>
                <w:jc w:val="center"/>
              </w:trPr>
              <w:tc>
                <w:tcPr>
                  <w:tcW w:w="375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3660"/>
                  </w:tblGrid>
                  <w:tr w:rsidR="0022050D" w:rsidRPr="00BF5771" w14:paraId="39B348B7" w14:textId="77777777">
                    <w:trPr>
                      <w:tblCellSpacing w:w="0" w:type="dxa"/>
                    </w:trPr>
                    <w:tc>
                      <w:tcPr>
                        <w:tcW w:w="0" w:type="auto"/>
                        <w:vAlign w:val="center"/>
                        <w:hideMark/>
                      </w:tcPr>
                      <w:p w14:paraId="1751D70A" w14:textId="77777777" w:rsidR="0022050D" w:rsidRPr="00BF5771" w:rsidRDefault="0022050D">
                        <w:pPr>
                          <w:widowControl/>
                          <w:spacing w:line="240" w:lineRule="exact"/>
                          <w:jc w:val="left"/>
                          <w:rPr>
                            <w:rFonts w:ascii="ＭＳ ゴシック" w:eastAsia="ＭＳ ゴシック" w:hAnsi="ＭＳ ゴシック" w:cs="ＭＳ Ｐゴシック"/>
                            <w:kern w:val="0"/>
                            <w:sz w:val="18"/>
                            <w:szCs w:val="18"/>
                          </w:rPr>
                        </w:pPr>
                        <w:r w:rsidRPr="00BF5771">
                          <w:rPr>
                            <w:rFonts w:ascii="ＭＳ ゴシック" w:eastAsia="ＭＳ ゴシック" w:hAnsi="ＭＳ ゴシック" w:cs="ＭＳ Ｐゴシック"/>
                            <w:kern w:val="0"/>
                            <w:sz w:val="18"/>
                            <w:szCs w:val="18"/>
                          </w:rPr>
                          <w:t>空中線電力</w:t>
                        </w:r>
                      </w:p>
                    </w:tc>
                  </w:tr>
                  <w:tr w:rsidR="0022050D" w:rsidRPr="00BF5771" w14:paraId="535DC4BB" w14:textId="77777777">
                    <w:trPr>
                      <w:tblCellSpacing w:w="0" w:type="dxa"/>
                    </w:trPr>
                    <w:tc>
                      <w:tcPr>
                        <w:tcW w:w="0" w:type="auto"/>
                        <w:vAlign w:val="center"/>
                        <w:hideMark/>
                      </w:tcPr>
                      <w:p w14:paraId="2DF96328" w14:textId="77777777" w:rsidR="0022050D" w:rsidRPr="00BF5771" w:rsidRDefault="0022050D">
                        <w:pPr>
                          <w:widowControl/>
                          <w:spacing w:line="240" w:lineRule="exact"/>
                          <w:jc w:val="left"/>
                          <w:rPr>
                            <w:rFonts w:ascii="ＭＳ ゴシック" w:eastAsia="ＭＳ ゴシック" w:hAnsi="ＭＳ ゴシック" w:cs="ＭＳ Ｐゴシック"/>
                            <w:kern w:val="0"/>
                            <w:sz w:val="18"/>
                            <w:szCs w:val="18"/>
                          </w:rPr>
                        </w:pPr>
                        <w:r w:rsidRPr="00BF5771">
                          <w:rPr>
                            <w:rFonts w:ascii="ＭＳ ゴシック" w:eastAsia="ＭＳ ゴシック" w:hAnsi="ＭＳ ゴシック" w:cs="ＭＳ Ｐゴシック"/>
                            <w:kern w:val="0"/>
                            <w:sz w:val="18"/>
                            <w:szCs w:val="18"/>
                          </w:rPr>
                          <w:t>指定値</w:t>
                        </w:r>
                      </w:p>
                    </w:tc>
                  </w:tr>
                  <w:tr w:rsidR="0022050D" w:rsidRPr="00BF5771" w14:paraId="4BFD03AA" w14:textId="77777777">
                    <w:trPr>
                      <w:tblCellSpacing w:w="0" w:type="dxa"/>
                    </w:trPr>
                    <w:tc>
                      <w:tcPr>
                        <w:tcW w:w="0" w:type="auto"/>
                        <w:vAlign w:val="center"/>
                        <w:hideMark/>
                      </w:tcPr>
                      <w:p w14:paraId="7467C4FD" w14:textId="1FE23D6D" w:rsidR="00DC4B2C" w:rsidRPr="00BF5771" w:rsidRDefault="00325EDB" w:rsidP="00325EDB">
                        <w:pPr>
                          <w:widowControl/>
                          <w:spacing w:line="240" w:lineRule="exact"/>
                          <w:jc w:val="left"/>
                          <w:rPr>
                            <w:rFonts w:ascii="ＭＳ ゴシック" w:eastAsia="ＭＳ ゴシック" w:hAnsi="ＭＳ ゴシック" w:cs="ＭＳ Ｐゴシック"/>
                            <w:kern w:val="0"/>
                            <w:sz w:val="18"/>
                            <w:szCs w:val="18"/>
                            <w:lang w:eastAsia="zh-TW"/>
                          </w:rPr>
                        </w:pPr>
                        <w:r w:rsidRPr="00BF5771">
                          <w:rPr>
                            <w:rFonts w:ascii="ＭＳ ゴシック" w:eastAsia="ＭＳ ゴシック" w:hAnsi="ＭＳ ゴシック" w:cs="ＭＳ Ｐゴシック"/>
                            <w:color w:val="0033CC"/>
                            <w:kern w:val="0"/>
                            <w:sz w:val="18"/>
                            <w:szCs w:val="18"/>
                          </w:rPr>
                          <w:t>[</w:t>
                        </w:r>
                        <w:hyperlink r:id="rId16" w:history="1">
                          <w:r>
                            <w:rPr>
                              <w:rStyle w:val="a4"/>
                              <w:rFonts w:ascii="ＭＳ ゴシック" w:eastAsia="ＭＳ ゴシック" w:hAnsi="ＭＳ ゴシック" w:cs="ＭＳ Ｐゴシック"/>
                              <w:color w:val="0033CC"/>
                              <w:kern w:val="0"/>
                              <w:sz w:val="18"/>
                              <w:szCs w:val="18"/>
                            </w:rPr>
                            <w:t>平成元年 郵政省告示 42号</w:t>
                          </w:r>
                        </w:hyperlink>
                        <w:r w:rsidRPr="00BF5771">
                          <w:rPr>
                            <w:rFonts w:ascii="ＭＳ ゴシック" w:eastAsia="ＭＳ ゴシック" w:hAnsi="ＭＳ ゴシック" w:cs="ＭＳ Ｐゴシック"/>
                            <w:color w:val="0033CC"/>
                            <w:kern w:val="0"/>
                            <w:sz w:val="18"/>
                            <w:szCs w:val="18"/>
                          </w:rPr>
                          <w:t>]</w:t>
                        </w:r>
                      </w:p>
                    </w:tc>
                  </w:tr>
                  <w:tr w:rsidR="0022050D" w:rsidRPr="00BF5771" w14:paraId="585D56FB" w14:textId="77777777">
                    <w:trPr>
                      <w:tblCellSpacing w:w="0" w:type="dxa"/>
                    </w:trPr>
                    <w:tc>
                      <w:tcPr>
                        <w:tcW w:w="0" w:type="auto"/>
                        <w:vAlign w:val="center"/>
                        <w:hideMark/>
                      </w:tcPr>
                      <w:p w14:paraId="44825E02" w14:textId="77777777" w:rsidR="0022050D" w:rsidRPr="00BF5771" w:rsidRDefault="0022050D">
                        <w:pPr>
                          <w:widowControl/>
                          <w:spacing w:line="240" w:lineRule="exact"/>
                          <w:jc w:val="left"/>
                          <w:rPr>
                            <w:rFonts w:ascii="ＭＳ ゴシック" w:eastAsia="ＭＳ ゴシック" w:hAnsi="ＭＳ ゴシック" w:cs="ＭＳ Ｐゴシック"/>
                            <w:kern w:val="0"/>
                            <w:sz w:val="18"/>
                            <w:szCs w:val="18"/>
                          </w:rPr>
                        </w:pPr>
                        <w:r w:rsidRPr="00BF5771">
                          <w:rPr>
                            <w:rFonts w:ascii="ＭＳ ゴシック" w:eastAsia="ＭＳ ゴシック" w:hAnsi="ＭＳ ゴシック" w:cs="ＭＳ Ｐゴシック"/>
                            <w:kern w:val="0"/>
                            <w:sz w:val="18"/>
                            <w:szCs w:val="18"/>
                          </w:rPr>
                          <w:t>偏 差</w:t>
                        </w:r>
                      </w:p>
                    </w:tc>
                  </w:tr>
                  <w:tr w:rsidR="0022050D" w:rsidRPr="00BF5771" w14:paraId="6E073685" w14:textId="77777777">
                    <w:trPr>
                      <w:tblCellSpacing w:w="0" w:type="dxa"/>
                    </w:trPr>
                    <w:tc>
                      <w:tcPr>
                        <w:tcW w:w="0" w:type="auto"/>
                        <w:vAlign w:val="center"/>
                        <w:hideMark/>
                      </w:tcPr>
                      <w:p w14:paraId="0FDEB660" w14:textId="4E827617" w:rsidR="0022050D" w:rsidRPr="00BF5771" w:rsidRDefault="00000000">
                        <w:pPr>
                          <w:widowControl/>
                          <w:spacing w:line="240" w:lineRule="exact"/>
                          <w:jc w:val="left"/>
                          <w:rPr>
                            <w:rFonts w:ascii="ＭＳ ゴシック" w:eastAsia="ＭＳ ゴシック" w:hAnsi="ＭＳ ゴシック" w:cs="ＭＳ Ｐゴシック"/>
                            <w:kern w:val="0"/>
                            <w:sz w:val="18"/>
                            <w:szCs w:val="18"/>
                            <w:lang w:eastAsia="zh-TW"/>
                          </w:rPr>
                        </w:pPr>
                        <w:hyperlink r:id="rId17" w:tgtFrame="_blank" w:history="1">
                          <w:r w:rsidR="00325EDB">
                            <w:rPr>
                              <w:rStyle w:val="a4"/>
                              <w:rFonts w:ascii="ＭＳ ゴシック" w:eastAsia="ＭＳ ゴシック" w:hAnsi="ＭＳ ゴシック"/>
                              <w:sz w:val="18"/>
                              <w:szCs w:val="18"/>
                              <w:lang w:eastAsia="zh-TW"/>
                            </w:rPr>
                            <w:t>[無線設備規則 第十四条 1 八 (二)]</w:t>
                          </w:r>
                        </w:hyperlink>
                      </w:p>
                    </w:tc>
                  </w:tr>
                </w:tbl>
                <w:p w14:paraId="25C38E9E" w14:textId="77777777" w:rsidR="0022050D" w:rsidRPr="00BF5771" w:rsidRDefault="0022050D">
                  <w:pPr>
                    <w:widowControl/>
                    <w:spacing w:line="240" w:lineRule="exact"/>
                    <w:jc w:val="left"/>
                    <w:rPr>
                      <w:rFonts w:ascii="ＭＳ ゴシック" w:eastAsia="ＭＳ ゴシック" w:hAnsi="ＭＳ ゴシック" w:cs="ＭＳ Ｐゴシック"/>
                      <w:kern w:val="0"/>
                      <w:sz w:val="18"/>
                      <w:szCs w:val="18"/>
                      <w:lang w:eastAsia="zh-TW"/>
                    </w:rPr>
                  </w:pPr>
                </w:p>
              </w:tc>
              <w:tc>
                <w:tcPr>
                  <w:tcW w:w="0" w:type="auto"/>
                  <w:tcBorders>
                    <w:top w:val="nil"/>
                    <w:left w:val="nil"/>
                    <w:bottom w:val="nil"/>
                    <w:right w:val="nil"/>
                  </w:tcBorders>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6618"/>
                  </w:tblGrid>
                  <w:tr w:rsidR="0022050D" w:rsidRPr="00AB2126" w14:paraId="462C473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618"/>
                        </w:tblGrid>
                        <w:tr w:rsidR="0022050D" w:rsidRPr="00AB2126" w14:paraId="5B0D871C" w14:textId="77777777">
                          <w:trPr>
                            <w:tblCellSpacing w:w="0" w:type="dxa"/>
                          </w:trPr>
                          <w:tc>
                            <w:tcPr>
                              <w:tcW w:w="0" w:type="auto"/>
                              <w:vAlign w:val="center"/>
                              <w:hideMark/>
                            </w:tcPr>
                            <w:p w14:paraId="5A431871" w14:textId="77777777" w:rsidR="0022050D" w:rsidRPr="00AB2126" w:rsidRDefault="0022050D">
                              <w:pPr>
                                <w:widowControl/>
                                <w:spacing w:line="240" w:lineRule="exact"/>
                                <w:jc w:val="left"/>
                                <w:rPr>
                                  <w:rFonts w:ascii="ＭＳ ゴシック" w:eastAsia="ＭＳ ゴシック" w:hAnsi="ＭＳ ゴシック" w:cs="ＭＳ Ｐゴシック"/>
                                  <w:kern w:val="0"/>
                                  <w:sz w:val="18"/>
                                  <w:szCs w:val="16"/>
                                  <w:lang w:eastAsia="zh-TW"/>
                                </w:rPr>
                              </w:pPr>
                            </w:p>
                          </w:tc>
                        </w:tr>
                        <w:tr w:rsidR="0022050D" w:rsidRPr="00AB2126" w14:paraId="2A8768D1" w14:textId="77777777">
                          <w:trPr>
                            <w:tblCellSpacing w:w="0" w:type="dxa"/>
                          </w:trPr>
                          <w:tc>
                            <w:tcPr>
                              <w:tcW w:w="0" w:type="auto"/>
                              <w:vAlign w:val="center"/>
                              <w:hideMark/>
                            </w:tcPr>
                            <w:p w14:paraId="310511C4" w14:textId="37C82044" w:rsidR="0022050D" w:rsidRPr="00AB2126" w:rsidRDefault="0022050D">
                              <w:pPr>
                                <w:widowControl/>
                                <w:spacing w:line="240" w:lineRule="exact"/>
                                <w:jc w:val="left"/>
                                <w:rPr>
                                  <w:rFonts w:ascii="ＭＳ ゴシック" w:eastAsia="ＭＳ ゴシック" w:hAnsi="ＭＳ ゴシック" w:cs="ＭＳ Ｐゴシック"/>
                                  <w:kern w:val="0"/>
                                  <w:sz w:val="18"/>
                                  <w:szCs w:val="16"/>
                                </w:rPr>
                              </w:pPr>
                              <w:r w:rsidRPr="00AB2126">
                                <w:rPr>
                                  <w:rFonts w:ascii="ＭＳ ゴシック" w:eastAsia="ＭＳ ゴシック" w:hAnsi="ＭＳ ゴシック" w:cs="ＭＳ Ｐゴシック"/>
                                  <w:kern w:val="0"/>
                                  <w:sz w:val="18"/>
                                  <w:szCs w:val="16"/>
                                </w:rPr>
                                <w:t>1</w:t>
                              </w:r>
                              <w:r w:rsidR="00D11D83">
                                <w:rPr>
                                  <w:rFonts w:ascii="ＭＳ ゴシック" w:eastAsia="ＭＳ ゴシック" w:hAnsi="ＭＳ ゴシック" w:cs="ＭＳ Ｐゴシック" w:hint="eastAsia"/>
                                  <w:kern w:val="0"/>
                                  <w:sz w:val="18"/>
                                  <w:szCs w:val="16"/>
                                </w:rPr>
                                <w:t xml:space="preserve"> </w:t>
                              </w:r>
                              <w:r w:rsidRPr="00AB2126">
                                <w:rPr>
                                  <w:rFonts w:ascii="ＭＳ ゴシック" w:eastAsia="ＭＳ ゴシック" w:hAnsi="ＭＳ ゴシック" w:cs="ＭＳ Ｐゴシック"/>
                                  <w:kern w:val="0"/>
                                  <w:sz w:val="18"/>
                                  <w:szCs w:val="16"/>
                                </w:rPr>
                                <w:t>W以下</w:t>
                              </w:r>
                            </w:p>
                          </w:tc>
                        </w:tr>
                        <w:tr w:rsidR="0022050D" w:rsidRPr="00AB2126" w14:paraId="79DC1876" w14:textId="77777777">
                          <w:trPr>
                            <w:tblCellSpacing w:w="0" w:type="dxa"/>
                          </w:trPr>
                          <w:tc>
                            <w:tcPr>
                              <w:tcW w:w="0" w:type="auto"/>
                              <w:vAlign w:val="center"/>
                              <w:hideMark/>
                            </w:tcPr>
                            <w:p w14:paraId="27CCE0E2" w14:textId="50F4A0FC" w:rsidR="0022050D" w:rsidRPr="00AB2126" w:rsidRDefault="0022050D">
                              <w:pPr>
                                <w:widowControl/>
                                <w:spacing w:line="240" w:lineRule="exact"/>
                                <w:jc w:val="left"/>
                                <w:rPr>
                                  <w:rFonts w:ascii="ＭＳ ゴシック" w:eastAsia="ＭＳ ゴシック" w:hAnsi="ＭＳ ゴシック" w:cs="ＭＳ Ｐゴシック"/>
                                  <w:kern w:val="0"/>
                                  <w:sz w:val="18"/>
                                  <w:szCs w:val="16"/>
                                </w:rPr>
                              </w:pPr>
                            </w:p>
                          </w:tc>
                        </w:tr>
                        <w:tr w:rsidR="0022050D" w:rsidRPr="00AB2126" w14:paraId="170C2B69" w14:textId="77777777">
                          <w:trPr>
                            <w:tblCellSpacing w:w="0" w:type="dxa"/>
                          </w:trPr>
                          <w:tc>
                            <w:tcPr>
                              <w:tcW w:w="0" w:type="auto"/>
                              <w:vAlign w:val="center"/>
                              <w:hideMark/>
                            </w:tcPr>
                            <w:p w14:paraId="0BA36952" w14:textId="192CA9D0" w:rsidR="0022050D" w:rsidRPr="00AB2126" w:rsidRDefault="009E156E">
                              <w:pPr>
                                <w:widowControl/>
                                <w:spacing w:line="240" w:lineRule="exact"/>
                                <w:jc w:val="left"/>
                                <w:rPr>
                                  <w:rFonts w:ascii="ＭＳ ゴシック" w:eastAsia="ＭＳ ゴシック" w:hAnsi="ＭＳ ゴシック" w:cs="ＭＳ Ｐゴシック"/>
                                  <w:kern w:val="0"/>
                                  <w:sz w:val="18"/>
                                  <w:szCs w:val="16"/>
                                </w:rPr>
                              </w:pPr>
                              <w:r w:rsidRPr="00AB2126">
                                <w:rPr>
                                  <w:rFonts w:ascii="ＭＳ ゴシック" w:eastAsia="ＭＳ ゴシック" w:hAnsi="ＭＳ ゴシック" w:cs="ＭＳ Ｐゴシック"/>
                                  <w:kern w:val="0"/>
                                  <w:sz w:val="18"/>
                                  <w:szCs w:val="16"/>
                                </w:rPr>
                                <w:t>上限20%、下限なし</w:t>
                              </w:r>
                            </w:p>
                          </w:tc>
                        </w:tr>
                        <w:tr w:rsidR="0022050D" w:rsidRPr="00AB2126" w14:paraId="55F21EED" w14:textId="77777777">
                          <w:trPr>
                            <w:tblCellSpacing w:w="0" w:type="dxa"/>
                          </w:trPr>
                          <w:tc>
                            <w:tcPr>
                              <w:tcW w:w="0" w:type="auto"/>
                              <w:vAlign w:val="center"/>
                              <w:hideMark/>
                            </w:tcPr>
                            <w:p w14:paraId="48EA0C99" w14:textId="0C897228" w:rsidR="0022050D" w:rsidRPr="00AB2126" w:rsidRDefault="0022050D">
                              <w:pPr>
                                <w:widowControl/>
                                <w:spacing w:line="240" w:lineRule="exact"/>
                                <w:jc w:val="left"/>
                                <w:rPr>
                                  <w:rFonts w:ascii="ＭＳ ゴシック" w:eastAsia="ＭＳ ゴシック" w:hAnsi="ＭＳ ゴシック" w:cs="ＭＳ Ｐゴシック"/>
                                  <w:kern w:val="0"/>
                                  <w:sz w:val="18"/>
                                  <w:szCs w:val="16"/>
                                </w:rPr>
                              </w:pPr>
                            </w:p>
                          </w:tc>
                        </w:tr>
                      </w:tbl>
                      <w:p w14:paraId="44993FAA" w14:textId="77777777" w:rsidR="0022050D" w:rsidRPr="00AB2126" w:rsidRDefault="0022050D">
                        <w:pPr>
                          <w:widowControl/>
                          <w:spacing w:line="240" w:lineRule="exact"/>
                          <w:jc w:val="left"/>
                          <w:rPr>
                            <w:rFonts w:ascii="ＭＳ ゴシック" w:eastAsia="ＭＳ ゴシック" w:hAnsi="ＭＳ ゴシック" w:cs="ＭＳ Ｐゴシック"/>
                            <w:kern w:val="0"/>
                            <w:sz w:val="18"/>
                            <w:szCs w:val="16"/>
                          </w:rPr>
                        </w:pPr>
                      </w:p>
                    </w:tc>
                  </w:tr>
                </w:tbl>
                <w:p w14:paraId="2BB5808C" w14:textId="77777777" w:rsidR="0022050D" w:rsidRPr="00AB2126" w:rsidRDefault="0022050D">
                  <w:pPr>
                    <w:widowControl/>
                    <w:spacing w:line="240" w:lineRule="exact"/>
                    <w:jc w:val="left"/>
                    <w:rPr>
                      <w:rFonts w:ascii="ＭＳ ゴシック" w:eastAsia="ＭＳ ゴシック" w:hAnsi="ＭＳ ゴシック" w:cs="ＭＳ Ｐゴシック"/>
                      <w:kern w:val="0"/>
                      <w:sz w:val="18"/>
                      <w:szCs w:val="16"/>
                    </w:rPr>
                  </w:pPr>
                </w:p>
              </w:tc>
            </w:tr>
            <w:tr w:rsidR="0022050D" w:rsidRPr="00AB2126" w14:paraId="0A14A1A0" w14:textId="77777777" w:rsidTr="00E469E9">
              <w:trPr>
                <w:trHeight w:val="492"/>
                <w:tblCellSpacing w:w="7" w:type="dxa"/>
                <w:jc w:val="center"/>
              </w:trPr>
              <w:tc>
                <w:tcPr>
                  <w:tcW w:w="3750" w:type="dxa"/>
                  <w:shd w:val="clear" w:color="auto" w:fill="FFFFFF"/>
                  <w:vAlign w:val="center"/>
                  <w:hideMark/>
                </w:tcPr>
                <w:p w14:paraId="47FA619A" w14:textId="6F0BA07E" w:rsidR="0022050D" w:rsidRPr="00BF5771" w:rsidRDefault="0022050D">
                  <w:pPr>
                    <w:widowControl/>
                    <w:spacing w:line="240" w:lineRule="exact"/>
                    <w:jc w:val="left"/>
                    <w:rPr>
                      <w:rFonts w:ascii="ＭＳ ゴシック" w:eastAsia="ＭＳ ゴシック" w:hAnsi="ＭＳ ゴシック" w:cs="ＭＳ Ｐゴシック"/>
                      <w:kern w:val="0"/>
                      <w:sz w:val="18"/>
                      <w:szCs w:val="18"/>
                    </w:rPr>
                  </w:pPr>
                  <w:r w:rsidRPr="00BF5771">
                    <w:rPr>
                      <w:rFonts w:ascii="ＭＳ ゴシック" w:eastAsia="ＭＳ ゴシック" w:hAnsi="ＭＳ ゴシック" w:cs="ＭＳ Ｐゴシック"/>
                      <w:kern w:val="0"/>
                      <w:sz w:val="18"/>
                      <w:szCs w:val="18"/>
                    </w:rPr>
                    <w:t>副次的に発する電波等の限度</w:t>
                  </w:r>
                  <w:r w:rsidRPr="00BF5771">
                    <w:rPr>
                      <w:rFonts w:ascii="ＭＳ ゴシック" w:eastAsia="ＭＳ ゴシック" w:hAnsi="ＭＳ ゴシック" w:cs="ＭＳ Ｐゴシック"/>
                      <w:kern w:val="0"/>
                      <w:sz w:val="18"/>
                      <w:szCs w:val="18"/>
                    </w:rPr>
                    <w:br/>
                  </w:r>
                  <w:hyperlink r:id="rId18" w:history="1">
                    <w:r w:rsidR="00D0116E">
                      <w:rPr>
                        <w:rStyle w:val="a4"/>
                        <w:rFonts w:ascii="ＭＳ ゴシック" w:eastAsia="ＭＳ ゴシック" w:hAnsi="ＭＳ ゴシック"/>
                        <w:sz w:val="18"/>
                        <w:szCs w:val="18"/>
                      </w:rPr>
                      <w:t>[無線設備規則 第二十四条 1]</w:t>
                    </w:r>
                  </w:hyperlink>
                </w:p>
              </w:tc>
              <w:tc>
                <w:tcPr>
                  <w:tcW w:w="0" w:type="auto"/>
                  <w:tcBorders>
                    <w:top w:val="nil"/>
                    <w:left w:val="nil"/>
                    <w:bottom w:val="nil"/>
                    <w:right w:val="nil"/>
                  </w:tcBorders>
                  <w:shd w:val="clear" w:color="auto" w:fill="FFFFFF"/>
                  <w:vAlign w:val="center"/>
                  <w:hideMark/>
                </w:tcPr>
                <w:p w14:paraId="6B7F34AC" w14:textId="223F7F23" w:rsidR="0022050D" w:rsidRPr="00AB2126" w:rsidRDefault="0022050D" w:rsidP="0027753F">
                  <w:pPr>
                    <w:widowControl/>
                    <w:tabs>
                      <w:tab w:val="left" w:pos="3406"/>
                    </w:tabs>
                    <w:spacing w:line="240" w:lineRule="exact"/>
                    <w:jc w:val="left"/>
                    <w:rPr>
                      <w:rFonts w:ascii="ＭＳ ゴシック" w:eastAsia="ＭＳ ゴシック" w:hAnsi="ＭＳ ゴシック" w:cs="ＭＳ Ｐゴシック"/>
                      <w:kern w:val="0"/>
                      <w:sz w:val="18"/>
                      <w:szCs w:val="16"/>
                    </w:rPr>
                  </w:pPr>
                  <w:r w:rsidRPr="00AB2126">
                    <w:rPr>
                      <w:rFonts w:ascii="ＭＳ ゴシック" w:eastAsia="ＭＳ ゴシック" w:hAnsi="ＭＳ ゴシック" w:cs="ＭＳ Ｐゴシック"/>
                      <w:kern w:val="0"/>
                      <w:sz w:val="18"/>
                      <w:szCs w:val="16"/>
                    </w:rPr>
                    <w:t>4</w:t>
                  </w:r>
                  <w:r w:rsidR="00D11D83">
                    <w:rPr>
                      <w:rFonts w:ascii="ＭＳ ゴシック" w:eastAsia="ＭＳ ゴシック" w:hAnsi="ＭＳ ゴシック" w:cs="ＭＳ Ｐゴシック" w:hint="eastAsia"/>
                      <w:kern w:val="0"/>
                      <w:sz w:val="18"/>
                      <w:szCs w:val="16"/>
                    </w:rPr>
                    <w:t xml:space="preserve"> </w:t>
                  </w:r>
                  <w:r w:rsidRPr="00AB2126">
                    <w:rPr>
                      <w:rFonts w:ascii="ＭＳ ゴシック" w:eastAsia="ＭＳ ゴシック" w:hAnsi="ＭＳ ゴシック" w:cs="ＭＳ Ｐゴシック"/>
                      <w:kern w:val="0"/>
                      <w:sz w:val="18"/>
                      <w:szCs w:val="16"/>
                    </w:rPr>
                    <w:t>nW 以下</w:t>
                  </w:r>
                </w:p>
              </w:tc>
            </w:tr>
            <w:tr w:rsidR="0022050D" w:rsidRPr="00AB2126" w14:paraId="6A78FC48" w14:textId="77777777" w:rsidTr="00C66B57">
              <w:trPr>
                <w:trHeight w:val="2729"/>
                <w:tblCellSpacing w:w="7" w:type="dxa"/>
                <w:jc w:val="center"/>
              </w:trPr>
              <w:tc>
                <w:tcPr>
                  <w:tcW w:w="0" w:type="auto"/>
                  <w:shd w:val="clear" w:color="auto" w:fill="FFFFFF"/>
                  <w:vAlign w:val="center"/>
                  <w:hideMark/>
                </w:tcPr>
                <w:p w14:paraId="54892368" w14:textId="3BBDC8B9" w:rsidR="0022050D" w:rsidRPr="00BF5771" w:rsidRDefault="0022050D">
                  <w:pPr>
                    <w:widowControl/>
                    <w:spacing w:line="240" w:lineRule="exact"/>
                    <w:jc w:val="left"/>
                    <w:rPr>
                      <w:rFonts w:ascii="ＭＳ ゴシック" w:eastAsia="ＭＳ ゴシック" w:hAnsi="ＭＳ ゴシック" w:cs="ＭＳ Ｐゴシック"/>
                      <w:kern w:val="0"/>
                      <w:sz w:val="18"/>
                      <w:szCs w:val="18"/>
                    </w:rPr>
                  </w:pPr>
                  <w:r w:rsidRPr="00BF5771">
                    <w:rPr>
                      <w:rFonts w:ascii="ＭＳ ゴシック" w:eastAsia="ＭＳ ゴシック" w:hAnsi="ＭＳ ゴシック" w:cs="ＭＳ Ｐゴシック"/>
                      <w:kern w:val="0"/>
                      <w:sz w:val="18"/>
                      <w:szCs w:val="18"/>
                    </w:rPr>
                    <w:t>混信防止機能</w:t>
                  </w:r>
                  <w:r w:rsidRPr="00BF5771">
                    <w:rPr>
                      <w:rFonts w:ascii="ＭＳ ゴシック" w:eastAsia="ＭＳ ゴシック" w:hAnsi="ＭＳ ゴシック" w:cs="ＭＳ Ｐゴシック"/>
                      <w:kern w:val="0"/>
                      <w:sz w:val="18"/>
                      <w:szCs w:val="18"/>
                    </w:rPr>
                    <w:br/>
                  </w:r>
                  <w:hyperlink r:id="rId19" w:tgtFrame="_blank" w:history="1">
                    <w:r w:rsidR="00D0116E">
                      <w:rPr>
                        <w:rStyle w:val="a4"/>
                        <w:rFonts w:ascii="ＭＳ ゴシック" w:eastAsia="ＭＳ ゴシック" w:hAnsi="ＭＳ ゴシック"/>
                        <w:sz w:val="18"/>
                        <w:szCs w:val="18"/>
                      </w:rPr>
                      <w:t>[無線設備規則 第九条の四 三]</w:t>
                    </w:r>
                  </w:hyperlink>
                  <w:r w:rsidRPr="00BF5771">
                    <w:rPr>
                      <w:rFonts w:ascii="ＭＳ ゴシック" w:eastAsia="ＭＳ ゴシック" w:hAnsi="ＭＳ ゴシック" w:cs="ＭＳ Ｐゴシック"/>
                      <w:kern w:val="0"/>
                      <w:sz w:val="18"/>
                      <w:szCs w:val="18"/>
                    </w:rPr>
                    <w:br/>
                  </w:r>
                  <w:hyperlink r:id="rId20" w:tgtFrame="_blank" w:history="1">
                    <w:r w:rsidR="00CD6EF2" w:rsidRPr="00BF5771">
                      <w:rPr>
                        <w:rStyle w:val="a4"/>
                        <w:rFonts w:ascii="ＭＳ ゴシック" w:eastAsia="ＭＳ ゴシック" w:hAnsi="ＭＳ ゴシック"/>
                        <w:sz w:val="18"/>
                        <w:szCs w:val="18"/>
                      </w:rPr>
                      <w:t>[電波法施行規則 第六条の二]</w:t>
                    </w:r>
                  </w:hyperlink>
                </w:p>
              </w:tc>
              <w:tc>
                <w:tcPr>
                  <w:tcW w:w="0" w:type="auto"/>
                  <w:tcBorders>
                    <w:top w:val="nil"/>
                    <w:left w:val="nil"/>
                    <w:bottom w:val="nil"/>
                    <w:right w:val="nil"/>
                  </w:tcBorders>
                  <w:shd w:val="clear" w:color="auto" w:fill="FFFFFF"/>
                  <w:vAlign w:val="center"/>
                  <w:hideMark/>
                </w:tcPr>
                <w:p w14:paraId="053C08E6" w14:textId="77777777" w:rsidR="00A464D0" w:rsidRDefault="00A464D0">
                  <w:pPr>
                    <w:widowControl/>
                    <w:spacing w:line="240" w:lineRule="exact"/>
                    <w:jc w:val="left"/>
                    <w:rPr>
                      <w:rFonts w:ascii="ＭＳ ゴシック" w:eastAsia="ＭＳ ゴシック" w:hAnsi="ＭＳ ゴシック" w:cs="ＭＳ Ｐゴシック"/>
                      <w:kern w:val="0"/>
                      <w:sz w:val="18"/>
                      <w:szCs w:val="16"/>
                    </w:rPr>
                  </w:pPr>
                  <w:r w:rsidRPr="00A464D0">
                    <w:rPr>
                      <w:rFonts w:ascii="ＭＳ ゴシック" w:eastAsia="ＭＳ ゴシック" w:hAnsi="ＭＳ ゴシック" w:cs="ＭＳ Ｐゴシック" w:hint="eastAsia"/>
                      <w:kern w:val="0"/>
                      <w:sz w:val="18"/>
                      <w:szCs w:val="16"/>
                    </w:rPr>
                    <w:t>電気通信回線に接続する場合</w:t>
                  </w:r>
                  <w:r>
                    <w:rPr>
                      <w:rFonts w:ascii="ＭＳ ゴシック" w:eastAsia="ＭＳ ゴシック" w:hAnsi="ＭＳ ゴシック" w:cs="ＭＳ Ｐゴシック" w:hint="eastAsia"/>
                      <w:kern w:val="0"/>
                      <w:sz w:val="18"/>
                      <w:szCs w:val="16"/>
                    </w:rPr>
                    <w:t xml:space="preserve">: </w:t>
                  </w:r>
                </w:p>
                <w:p w14:paraId="28B60FF9" w14:textId="74F43F99" w:rsidR="0022050D" w:rsidRPr="002C7D1A" w:rsidRDefault="00A464D0" w:rsidP="002C7D1A">
                  <w:pPr>
                    <w:pStyle w:val="ae"/>
                    <w:widowControl/>
                    <w:numPr>
                      <w:ilvl w:val="0"/>
                      <w:numId w:val="4"/>
                    </w:numPr>
                    <w:spacing w:line="240" w:lineRule="exact"/>
                    <w:ind w:leftChars="0"/>
                    <w:jc w:val="left"/>
                    <w:rPr>
                      <w:rFonts w:ascii="ＭＳ ゴシック" w:eastAsia="ＭＳ ゴシック" w:hAnsi="ＭＳ ゴシック" w:cs="ＭＳ Ｐゴシック"/>
                      <w:kern w:val="0"/>
                      <w:sz w:val="18"/>
                      <w:szCs w:val="16"/>
                    </w:rPr>
                  </w:pPr>
                  <w:r w:rsidRPr="002C7D1A">
                    <w:rPr>
                      <w:rFonts w:ascii="ＭＳ ゴシック" w:eastAsia="ＭＳ ゴシック" w:hAnsi="ＭＳ ゴシック" w:cs="ＭＳ Ｐゴシック" w:hint="eastAsia"/>
                      <w:kern w:val="0"/>
                      <w:sz w:val="18"/>
                      <w:szCs w:val="16"/>
                    </w:rPr>
                    <w:t>主として同一の構内において使用される無線局の無線設備であって、識別符号を自動的に送信し、又は受信するもの</w:t>
                  </w:r>
                </w:p>
                <w:p w14:paraId="06D75DFC" w14:textId="77777777" w:rsidR="00C66B57" w:rsidRDefault="00C66B57">
                  <w:pPr>
                    <w:widowControl/>
                    <w:spacing w:line="240" w:lineRule="exact"/>
                    <w:jc w:val="left"/>
                    <w:rPr>
                      <w:rFonts w:ascii="ＭＳ ゴシック" w:eastAsia="ＭＳ ゴシック" w:hAnsi="ＭＳ ゴシック" w:cs="ＭＳ Ｐゴシック"/>
                      <w:kern w:val="0"/>
                      <w:sz w:val="18"/>
                      <w:szCs w:val="16"/>
                    </w:rPr>
                  </w:pPr>
                </w:p>
                <w:p w14:paraId="62B0DF29" w14:textId="77777777" w:rsidR="00A464D0" w:rsidRDefault="00A464D0">
                  <w:pPr>
                    <w:widowControl/>
                    <w:spacing w:line="240" w:lineRule="exact"/>
                    <w:jc w:val="left"/>
                    <w:rPr>
                      <w:rFonts w:ascii="ＭＳ ゴシック" w:eastAsia="ＭＳ ゴシック" w:hAnsi="ＭＳ ゴシック" w:cs="ＭＳ Ｐゴシック"/>
                      <w:kern w:val="0"/>
                      <w:sz w:val="18"/>
                      <w:szCs w:val="16"/>
                    </w:rPr>
                  </w:pPr>
                  <w:r w:rsidRPr="00A464D0">
                    <w:rPr>
                      <w:rFonts w:ascii="ＭＳ ゴシック" w:eastAsia="ＭＳ ゴシック" w:hAnsi="ＭＳ ゴシック" w:cs="ＭＳ Ｐゴシック" w:hint="eastAsia"/>
                      <w:kern w:val="0"/>
                      <w:sz w:val="18"/>
                      <w:szCs w:val="16"/>
                    </w:rPr>
                    <w:t>電気通信回線に接続しない場合</w:t>
                  </w:r>
                  <w:r>
                    <w:rPr>
                      <w:rFonts w:ascii="ＭＳ ゴシック" w:eastAsia="ＭＳ ゴシック" w:hAnsi="ＭＳ ゴシック" w:cs="ＭＳ Ｐゴシック" w:hint="eastAsia"/>
                      <w:kern w:val="0"/>
                      <w:sz w:val="18"/>
                      <w:szCs w:val="16"/>
                    </w:rPr>
                    <w:t xml:space="preserve">: </w:t>
                  </w:r>
                </w:p>
                <w:p w14:paraId="392DADF7" w14:textId="272A6E60" w:rsidR="00A464D0" w:rsidRPr="002C7D1A" w:rsidRDefault="00A464D0" w:rsidP="002C7D1A">
                  <w:pPr>
                    <w:pStyle w:val="ae"/>
                    <w:widowControl/>
                    <w:numPr>
                      <w:ilvl w:val="0"/>
                      <w:numId w:val="4"/>
                    </w:numPr>
                    <w:spacing w:line="240" w:lineRule="exact"/>
                    <w:ind w:leftChars="0"/>
                    <w:jc w:val="left"/>
                    <w:rPr>
                      <w:rFonts w:ascii="ＭＳ ゴシック" w:eastAsia="ＭＳ ゴシック" w:hAnsi="ＭＳ ゴシック" w:cs="ＭＳ Ｐゴシック"/>
                      <w:kern w:val="0"/>
                      <w:sz w:val="18"/>
                      <w:szCs w:val="16"/>
                    </w:rPr>
                  </w:pPr>
                  <w:r w:rsidRPr="002C7D1A">
                    <w:rPr>
                      <w:rFonts w:ascii="ＭＳ ゴシック" w:eastAsia="ＭＳ ゴシック" w:hAnsi="ＭＳ ゴシック" w:cs="ＭＳ Ｐゴシック" w:hint="eastAsia"/>
                      <w:kern w:val="0"/>
                      <w:sz w:val="18"/>
                      <w:szCs w:val="16"/>
                    </w:rPr>
                    <w:t>主として同一の構内において使用される無線局の無線設備であつて、識別符号を自動的に送信し、又は受信するもの　または、</w:t>
                  </w:r>
                </w:p>
                <w:p w14:paraId="2C203409" w14:textId="21D91100" w:rsidR="00A464D0" w:rsidRPr="002C7D1A" w:rsidRDefault="00A464D0" w:rsidP="002C7D1A">
                  <w:pPr>
                    <w:pStyle w:val="ae"/>
                    <w:widowControl/>
                    <w:numPr>
                      <w:ilvl w:val="0"/>
                      <w:numId w:val="4"/>
                    </w:numPr>
                    <w:spacing w:line="240" w:lineRule="exact"/>
                    <w:ind w:leftChars="0"/>
                    <w:jc w:val="left"/>
                    <w:rPr>
                      <w:rFonts w:ascii="ＭＳ ゴシック" w:eastAsia="ＭＳ ゴシック" w:hAnsi="ＭＳ ゴシック" w:cs="ＭＳ Ｐゴシック"/>
                      <w:kern w:val="0"/>
                      <w:sz w:val="18"/>
                      <w:szCs w:val="16"/>
                    </w:rPr>
                  </w:pPr>
                  <w:r w:rsidRPr="002C7D1A">
                    <w:rPr>
                      <w:rFonts w:ascii="ＭＳ ゴシック" w:eastAsia="ＭＳ ゴシック" w:hAnsi="ＭＳ ゴシック" w:cs="ＭＳ Ｐゴシック" w:hint="eastAsia"/>
                      <w:kern w:val="0"/>
                      <w:sz w:val="18"/>
                      <w:szCs w:val="16"/>
                    </w:rPr>
                    <w:t>利用者による周波数の切替え又は電波の発射の停止が容易に行うことができるもの</w:t>
                  </w:r>
                </w:p>
              </w:tc>
            </w:tr>
            <w:tr w:rsidR="0022050D" w:rsidRPr="00AB2126" w14:paraId="500941FC" w14:textId="77777777" w:rsidTr="00D2795A">
              <w:trPr>
                <w:trHeight w:val="2365"/>
                <w:tblCellSpacing w:w="7" w:type="dxa"/>
                <w:jc w:val="center"/>
              </w:trPr>
              <w:tc>
                <w:tcPr>
                  <w:tcW w:w="0" w:type="auto"/>
                  <w:shd w:val="clear" w:color="auto" w:fill="FFFFFF"/>
                  <w:vAlign w:val="center"/>
                  <w:hideMark/>
                </w:tcPr>
                <w:p w14:paraId="3E734D25" w14:textId="78E8416E" w:rsidR="0022050D" w:rsidRPr="00BF5771" w:rsidRDefault="0022050D">
                  <w:pPr>
                    <w:widowControl/>
                    <w:spacing w:line="240" w:lineRule="exact"/>
                    <w:jc w:val="left"/>
                    <w:rPr>
                      <w:rFonts w:ascii="ＭＳ ゴシック" w:eastAsia="ＭＳ ゴシック" w:hAnsi="ＭＳ ゴシック" w:cs="ＭＳ Ｐゴシック"/>
                      <w:kern w:val="0"/>
                      <w:sz w:val="18"/>
                      <w:szCs w:val="18"/>
                    </w:rPr>
                  </w:pPr>
                  <w:r w:rsidRPr="00BF5771">
                    <w:rPr>
                      <w:rFonts w:ascii="ＭＳ ゴシック" w:eastAsia="ＭＳ ゴシック" w:hAnsi="ＭＳ ゴシック" w:cs="ＭＳ Ｐゴシック"/>
                      <w:kern w:val="0"/>
                      <w:sz w:val="18"/>
                      <w:szCs w:val="18"/>
                    </w:rPr>
                    <w:lastRenderedPageBreak/>
                    <w:t>筐体</w:t>
                  </w:r>
                  <w:r w:rsidRPr="00BF5771">
                    <w:rPr>
                      <w:rFonts w:ascii="ＭＳ ゴシック" w:eastAsia="ＭＳ ゴシック" w:hAnsi="ＭＳ ゴシック" w:cs="ＭＳ Ｐゴシック"/>
                      <w:kern w:val="0"/>
                      <w:sz w:val="18"/>
                      <w:szCs w:val="18"/>
                    </w:rPr>
                    <w:br/>
                  </w:r>
                  <w:hyperlink r:id="rId21" w:tgtFrame="_blank" w:history="1">
                    <w:r w:rsidR="00816D03">
                      <w:rPr>
                        <w:rStyle w:val="a4"/>
                        <w:rFonts w:ascii="ＭＳ ゴシック" w:eastAsia="ＭＳ ゴシック" w:hAnsi="ＭＳ ゴシック"/>
                        <w:sz w:val="18"/>
                        <w:szCs w:val="18"/>
                      </w:rPr>
                      <w:t>[無線設備規則 第四十九条の十四 二]</w:t>
                    </w:r>
                  </w:hyperlink>
                  <w:r w:rsidRPr="00BF5771">
                    <w:rPr>
                      <w:rFonts w:ascii="ＭＳ ゴシック" w:eastAsia="ＭＳ ゴシック" w:hAnsi="ＭＳ ゴシック" w:cs="ＭＳ Ｐゴシック"/>
                      <w:kern w:val="0"/>
                      <w:sz w:val="18"/>
                      <w:szCs w:val="18"/>
                    </w:rPr>
                    <w:br/>
                  </w:r>
                  <w:hyperlink r:id="rId22" w:history="1">
                    <w:r w:rsidR="00564A8A">
                      <w:rPr>
                        <w:rStyle w:val="a4"/>
                        <w:rFonts w:ascii="ＭＳ ゴシック" w:eastAsia="ＭＳ ゴシック" w:hAnsi="ＭＳ ゴシック" w:cs="ＭＳ Ｐゴシック"/>
                        <w:kern w:val="0"/>
                        <w:sz w:val="18"/>
                        <w:szCs w:val="18"/>
                      </w:rPr>
                      <w:t>[平成元年 郵政省告示49号]</w:t>
                    </w:r>
                  </w:hyperlink>
                </w:p>
              </w:tc>
              <w:tc>
                <w:tcPr>
                  <w:tcW w:w="0" w:type="auto"/>
                  <w:tcBorders>
                    <w:top w:val="nil"/>
                    <w:left w:val="nil"/>
                    <w:bottom w:val="nil"/>
                    <w:right w:val="nil"/>
                  </w:tcBorders>
                  <w:shd w:val="clear" w:color="auto" w:fill="FFFFFF"/>
                  <w:vAlign w:val="center"/>
                  <w:hideMark/>
                </w:tcPr>
                <w:p w14:paraId="68634900" w14:textId="58D3F787" w:rsidR="0022050D" w:rsidRPr="00AB2126" w:rsidRDefault="0022050D">
                  <w:pPr>
                    <w:widowControl/>
                    <w:spacing w:line="240" w:lineRule="exact"/>
                    <w:jc w:val="left"/>
                    <w:rPr>
                      <w:rFonts w:ascii="ＭＳ ゴシック" w:eastAsia="ＭＳ ゴシック" w:hAnsi="ＭＳ ゴシック" w:cs="ＭＳ Ｐゴシック"/>
                      <w:kern w:val="0"/>
                      <w:sz w:val="18"/>
                      <w:szCs w:val="16"/>
                    </w:rPr>
                  </w:pPr>
                  <w:r w:rsidRPr="00AB2126">
                    <w:rPr>
                      <w:rFonts w:ascii="ＭＳ ゴシック" w:eastAsia="ＭＳ ゴシック" w:hAnsi="ＭＳ ゴシック" w:cs="ＭＳ Ｐゴシック"/>
                      <w:kern w:val="0"/>
                      <w:sz w:val="18"/>
                      <w:szCs w:val="16"/>
                    </w:rPr>
                    <w:t>一の筐体に収められており、かつ、容易に開けることができない</w:t>
                  </w:r>
                  <w:r w:rsidR="00816D03">
                    <w:rPr>
                      <w:rFonts w:ascii="ＭＳ ゴシック" w:eastAsia="ＭＳ ゴシック" w:hAnsi="ＭＳ ゴシック" w:cs="ＭＳ Ｐゴシック" w:hint="eastAsia"/>
                      <w:kern w:val="0"/>
                      <w:sz w:val="18"/>
                      <w:szCs w:val="16"/>
                    </w:rPr>
                    <w:t>こと。</w:t>
                  </w:r>
                  <w:r w:rsidRPr="00AB2126">
                    <w:rPr>
                      <w:rFonts w:ascii="ＭＳ ゴシック" w:eastAsia="ＭＳ ゴシック" w:hAnsi="ＭＳ ゴシック" w:cs="ＭＳ Ｐゴシック"/>
                      <w:kern w:val="0"/>
                      <w:sz w:val="18"/>
                      <w:szCs w:val="16"/>
                    </w:rPr>
                    <w:t xml:space="preserve">次に掲げるものは除く。 </w:t>
                  </w:r>
                </w:p>
                <w:tbl>
                  <w:tblPr>
                    <w:tblW w:w="5000" w:type="pct"/>
                    <w:tblCellSpacing w:w="0" w:type="dxa"/>
                    <w:tblCellMar>
                      <w:left w:w="0" w:type="dxa"/>
                      <w:right w:w="0" w:type="dxa"/>
                    </w:tblCellMar>
                    <w:tblLook w:val="04A0" w:firstRow="1" w:lastRow="0" w:firstColumn="1" w:lastColumn="0" w:noHBand="0" w:noVBand="1"/>
                  </w:tblPr>
                  <w:tblGrid>
                    <w:gridCol w:w="300"/>
                    <w:gridCol w:w="6318"/>
                  </w:tblGrid>
                  <w:tr w:rsidR="0022050D" w:rsidRPr="00AB2126" w14:paraId="6E75596B" w14:textId="77777777">
                    <w:trPr>
                      <w:tblCellSpacing w:w="0" w:type="dxa"/>
                    </w:trPr>
                    <w:tc>
                      <w:tcPr>
                        <w:tcW w:w="0" w:type="auto"/>
                        <w:vAlign w:val="center"/>
                        <w:hideMark/>
                      </w:tcPr>
                      <w:p w14:paraId="43F4668F" w14:textId="77777777" w:rsidR="0022050D" w:rsidRPr="00AB2126" w:rsidRDefault="0022050D">
                        <w:pPr>
                          <w:widowControl/>
                          <w:spacing w:line="240" w:lineRule="exact"/>
                          <w:jc w:val="center"/>
                          <w:rPr>
                            <w:rFonts w:ascii="ＭＳ ゴシック" w:eastAsia="ＭＳ ゴシック" w:hAnsi="ＭＳ ゴシック" w:cs="ＭＳ Ｐゴシック"/>
                            <w:kern w:val="0"/>
                            <w:sz w:val="18"/>
                            <w:szCs w:val="16"/>
                          </w:rPr>
                        </w:pPr>
                        <w:r w:rsidRPr="00AB2126">
                          <w:rPr>
                            <w:rFonts w:ascii="ＭＳ ゴシック" w:eastAsia="ＭＳ ゴシック" w:hAnsi="ＭＳ ゴシック" w:cs="ＭＳ Ｐゴシック"/>
                            <w:kern w:val="0"/>
                            <w:sz w:val="18"/>
                            <w:szCs w:val="16"/>
                          </w:rPr>
                          <w:t>①</w:t>
                        </w:r>
                      </w:p>
                    </w:tc>
                    <w:tc>
                      <w:tcPr>
                        <w:tcW w:w="0" w:type="auto"/>
                        <w:vAlign w:val="center"/>
                        <w:hideMark/>
                      </w:tcPr>
                      <w:p w14:paraId="120F4276" w14:textId="06E302DA" w:rsidR="0022050D" w:rsidRPr="00816D03" w:rsidRDefault="00816D03">
                        <w:pPr>
                          <w:widowControl/>
                          <w:spacing w:line="240" w:lineRule="exact"/>
                          <w:jc w:val="left"/>
                          <w:rPr>
                            <w:rFonts w:ascii="ＭＳ ゴシック" w:eastAsia="ＭＳ ゴシック" w:hAnsi="ＭＳ ゴシック" w:cs="ＭＳ Ｐゴシック"/>
                            <w:kern w:val="0"/>
                            <w:sz w:val="18"/>
                            <w:szCs w:val="16"/>
                          </w:rPr>
                        </w:pPr>
                        <w:r w:rsidRPr="00816D03">
                          <w:rPr>
                            <w:rFonts w:ascii="ＭＳ ゴシック" w:eastAsia="ＭＳ ゴシック" w:hAnsi="ＭＳ ゴシック" w:cs="ＭＳ Ｐゴシック" w:hint="eastAsia"/>
                            <w:kern w:val="0"/>
                            <w:sz w:val="18"/>
                            <w:szCs w:val="16"/>
                          </w:rPr>
                          <w:t>空中線系</w:t>
                        </w:r>
                      </w:p>
                    </w:tc>
                  </w:tr>
                  <w:tr w:rsidR="0022050D" w:rsidRPr="00AB2126" w14:paraId="6A877148" w14:textId="77777777">
                    <w:trPr>
                      <w:tblCellSpacing w:w="0" w:type="dxa"/>
                    </w:trPr>
                    <w:tc>
                      <w:tcPr>
                        <w:tcW w:w="300" w:type="dxa"/>
                        <w:vAlign w:val="center"/>
                        <w:hideMark/>
                      </w:tcPr>
                      <w:p w14:paraId="26F452B0" w14:textId="77777777" w:rsidR="0022050D" w:rsidRPr="00AB2126" w:rsidRDefault="0022050D">
                        <w:pPr>
                          <w:widowControl/>
                          <w:spacing w:line="240" w:lineRule="exact"/>
                          <w:jc w:val="center"/>
                          <w:rPr>
                            <w:rFonts w:ascii="ＭＳ ゴシック" w:eastAsia="ＭＳ ゴシック" w:hAnsi="ＭＳ ゴシック" w:cs="ＭＳ Ｐゴシック"/>
                            <w:kern w:val="0"/>
                            <w:sz w:val="18"/>
                            <w:szCs w:val="16"/>
                          </w:rPr>
                        </w:pPr>
                        <w:r w:rsidRPr="00AB2126">
                          <w:rPr>
                            <w:rFonts w:ascii="ＭＳ ゴシック" w:eastAsia="ＭＳ ゴシック" w:hAnsi="ＭＳ ゴシック" w:cs="ＭＳ Ｐゴシック"/>
                            <w:kern w:val="0"/>
                            <w:sz w:val="18"/>
                            <w:szCs w:val="16"/>
                          </w:rPr>
                          <w:t>②</w:t>
                        </w:r>
                      </w:p>
                    </w:tc>
                    <w:tc>
                      <w:tcPr>
                        <w:tcW w:w="0" w:type="auto"/>
                        <w:vAlign w:val="center"/>
                        <w:hideMark/>
                      </w:tcPr>
                      <w:p w14:paraId="0614E44F" w14:textId="4DF11EF7" w:rsidR="0022050D" w:rsidRPr="00816D03" w:rsidRDefault="00816D03">
                        <w:pPr>
                          <w:widowControl/>
                          <w:spacing w:line="240" w:lineRule="exact"/>
                          <w:jc w:val="left"/>
                          <w:rPr>
                            <w:rFonts w:ascii="ＭＳ ゴシック" w:eastAsia="ＭＳ ゴシック" w:hAnsi="ＭＳ ゴシック" w:cs="ＭＳ Ｐゴシック"/>
                            <w:kern w:val="0"/>
                            <w:sz w:val="18"/>
                            <w:szCs w:val="16"/>
                          </w:rPr>
                        </w:pPr>
                        <w:r w:rsidRPr="00816D03">
                          <w:rPr>
                            <w:rFonts w:ascii="ＭＳ ゴシック" w:eastAsia="ＭＳ ゴシック" w:hAnsi="ＭＳ ゴシック" w:cs="ＭＳ Ｐゴシック"/>
                            <w:kern w:val="0"/>
                            <w:sz w:val="18"/>
                            <w:szCs w:val="16"/>
                          </w:rPr>
                          <w:t>電源設備</w:t>
                        </w:r>
                      </w:p>
                    </w:tc>
                  </w:tr>
                  <w:tr w:rsidR="004A7249" w:rsidRPr="00AB2126" w14:paraId="564FC5F6" w14:textId="77777777">
                    <w:trPr>
                      <w:tblCellSpacing w:w="0" w:type="dxa"/>
                    </w:trPr>
                    <w:tc>
                      <w:tcPr>
                        <w:tcW w:w="300" w:type="dxa"/>
                        <w:vAlign w:val="center"/>
                      </w:tcPr>
                      <w:p w14:paraId="7B27D3B0" w14:textId="11652877" w:rsidR="004A7249" w:rsidRPr="00AB2126" w:rsidRDefault="004A7249">
                        <w:pPr>
                          <w:widowControl/>
                          <w:spacing w:line="240" w:lineRule="exact"/>
                          <w:jc w:val="center"/>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③</w:t>
                        </w:r>
                      </w:p>
                    </w:tc>
                    <w:tc>
                      <w:tcPr>
                        <w:tcW w:w="0" w:type="auto"/>
                        <w:vAlign w:val="center"/>
                      </w:tcPr>
                      <w:p w14:paraId="41F104BE" w14:textId="4FB7F07A" w:rsidR="004A7249" w:rsidRPr="00816D03" w:rsidRDefault="00816D03">
                        <w:pPr>
                          <w:widowControl/>
                          <w:spacing w:line="240" w:lineRule="exact"/>
                          <w:jc w:val="left"/>
                          <w:rPr>
                            <w:rFonts w:ascii="ＭＳ ゴシック" w:eastAsia="ＭＳ ゴシック" w:hAnsi="ＭＳ ゴシック" w:cs="ＭＳ Ｐゴシック"/>
                            <w:kern w:val="0"/>
                            <w:sz w:val="18"/>
                            <w:szCs w:val="16"/>
                          </w:rPr>
                        </w:pPr>
                        <w:r w:rsidRPr="00816D03">
                          <w:rPr>
                            <w:rFonts w:ascii="ＭＳ ゴシック" w:eastAsia="ＭＳ ゴシック" w:hAnsi="ＭＳ ゴシック" w:cs="ＭＳ Ｐゴシック"/>
                            <w:kern w:val="0"/>
                            <w:sz w:val="18"/>
                            <w:szCs w:val="16"/>
                          </w:rPr>
                          <w:t>制御装置</w:t>
                        </w:r>
                      </w:p>
                    </w:tc>
                  </w:tr>
                  <w:tr w:rsidR="0022050D" w:rsidRPr="00AB2126" w14:paraId="30801E30" w14:textId="77777777">
                    <w:trPr>
                      <w:tblCellSpacing w:w="0" w:type="dxa"/>
                    </w:trPr>
                    <w:tc>
                      <w:tcPr>
                        <w:tcW w:w="0" w:type="auto"/>
                        <w:vAlign w:val="center"/>
                        <w:hideMark/>
                      </w:tcPr>
                      <w:p w14:paraId="6911B50A" w14:textId="4BEB2AB6" w:rsidR="0022050D" w:rsidRPr="00AB2126" w:rsidRDefault="004A7249">
                        <w:pPr>
                          <w:widowControl/>
                          <w:spacing w:line="240" w:lineRule="exact"/>
                          <w:jc w:val="center"/>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④</w:t>
                        </w:r>
                      </w:p>
                    </w:tc>
                    <w:tc>
                      <w:tcPr>
                        <w:tcW w:w="0" w:type="auto"/>
                        <w:vAlign w:val="center"/>
                        <w:hideMark/>
                      </w:tcPr>
                      <w:p w14:paraId="675B3153" w14:textId="77777777" w:rsidR="0022050D" w:rsidRPr="00816D03" w:rsidRDefault="0022050D">
                        <w:pPr>
                          <w:widowControl/>
                          <w:spacing w:line="240" w:lineRule="exact"/>
                          <w:jc w:val="left"/>
                          <w:rPr>
                            <w:rFonts w:ascii="ＭＳ ゴシック" w:eastAsia="ＭＳ ゴシック" w:hAnsi="ＭＳ ゴシック" w:cs="ＭＳ Ｐゴシック"/>
                            <w:kern w:val="0"/>
                            <w:sz w:val="18"/>
                            <w:szCs w:val="16"/>
                          </w:rPr>
                        </w:pPr>
                        <w:r w:rsidRPr="00816D03">
                          <w:rPr>
                            <w:rFonts w:ascii="ＭＳ ゴシック" w:eastAsia="ＭＳ ゴシック" w:hAnsi="ＭＳ ゴシック" w:cs="ＭＳ Ｐゴシック"/>
                            <w:kern w:val="0"/>
                            <w:sz w:val="18"/>
                            <w:szCs w:val="16"/>
                          </w:rPr>
                          <w:t>送信装置及び受信装置の動作の状態を表示する表示器</w:t>
                        </w:r>
                      </w:p>
                    </w:tc>
                  </w:tr>
                  <w:tr w:rsidR="004A7249" w:rsidRPr="00AB2126" w14:paraId="1F1A40F2" w14:textId="77777777">
                    <w:trPr>
                      <w:tblCellSpacing w:w="0" w:type="dxa"/>
                    </w:trPr>
                    <w:tc>
                      <w:tcPr>
                        <w:tcW w:w="0" w:type="auto"/>
                        <w:vAlign w:val="center"/>
                      </w:tcPr>
                      <w:p w14:paraId="2947A406" w14:textId="7B65ADD2" w:rsidR="004A7249" w:rsidRDefault="004A7249">
                        <w:pPr>
                          <w:widowControl/>
                          <w:spacing w:line="240" w:lineRule="exact"/>
                          <w:jc w:val="center"/>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⑤</w:t>
                        </w:r>
                      </w:p>
                    </w:tc>
                    <w:tc>
                      <w:tcPr>
                        <w:tcW w:w="0" w:type="auto"/>
                        <w:vAlign w:val="center"/>
                      </w:tcPr>
                      <w:p w14:paraId="3C6C3AD8" w14:textId="25290795" w:rsidR="004A7249" w:rsidRPr="00816D03" w:rsidRDefault="004A7249">
                        <w:pPr>
                          <w:widowControl/>
                          <w:spacing w:line="240" w:lineRule="exact"/>
                          <w:jc w:val="left"/>
                          <w:rPr>
                            <w:rFonts w:ascii="ＭＳ ゴシック" w:eastAsia="ＭＳ ゴシック" w:hAnsi="ＭＳ ゴシック" w:cs="ＭＳ Ｐゴシック"/>
                            <w:kern w:val="0"/>
                            <w:sz w:val="18"/>
                            <w:szCs w:val="16"/>
                          </w:rPr>
                        </w:pPr>
                        <w:r w:rsidRPr="00816D03">
                          <w:rPr>
                            <w:rFonts w:ascii="ＭＳ ゴシック" w:eastAsia="ＭＳ ゴシック" w:hAnsi="ＭＳ ゴシック" w:cs="ＭＳ Ｐゴシック" w:hint="eastAsia"/>
                            <w:kern w:val="0"/>
                            <w:sz w:val="18"/>
                            <w:szCs w:val="16"/>
                          </w:rPr>
                          <w:t>音量調整器及びスケルチ調整器</w:t>
                        </w:r>
                      </w:p>
                    </w:tc>
                  </w:tr>
                  <w:tr w:rsidR="00816D03" w:rsidRPr="00AB2126" w14:paraId="564E3D14" w14:textId="77777777">
                    <w:trPr>
                      <w:tblCellSpacing w:w="0" w:type="dxa"/>
                    </w:trPr>
                    <w:tc>
                      <w:tcPr>
                        <w:tcW w:w="0" w:type="auto"/>
                        <w:vAlign w:val="center"/>
                      </w:tcPr>
                      <w:p w14:paraId="0A9EF8BF" w14:textId="519E0D00" w:rsidR="00816D03" w:rsidRDefault="00816D03">
                        <w:pPr>
                          <w:widowControl/>
                          <w:spacing w:line="240" w:lineRule="exact"/>
                          <w:jc w:val="center"/>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⑥</w:t>
                        </w:r>
                      </w:p>
                    </w:tc>
                    <w:tc>
                      <w:tcPr>
                        <w:tcW w:w="0" w:type="auto"/>
                        <w:vAlign w:val="center"/>
                      </w:tcPr>
                      <w:p w14:paraId="0FB9646C" w14:textId="2C8719EE" w:rsidR="00816D03" w:rsidRPr="00816D03" w:rsidRDefault="00816D03">
                        <w:pPr>
                          <w:widowControl/>
                          <w:spacing w:line="240" w:lineRule="exact"/>
                          <w:jc w:val="left"/>
                          <w:rPr>
                            <w:rFonts w:ascii="ＭＳ ゴシック" w:eastAsia="ＭＳ ゴシック" w:hAnsi="ＭＳ ゴシック" w:cs="ＭＳ Ｐゴシック"/>
                            <w:kern w:val="0"/>
                            <w:sz w:val="18"/>
                            <w:szCs w:val="16"/>
                          </w:rPr>
                        </w:pPr>
                        <w:r w:rsidRPr="00816D03">
                          <w:rPr>
                            <w:rFonts w:ascii="ＭＳ ゴシック" w:eastAsia="ＭＳ ゴシック" w:hAnsi="ＭＳ ゴシック" w:cs="ＭＳ Ｐゴシック" w:hint="eastAsia"/>
                            <w:kern w:val="0"/>
                            <w:sz w:val="18"/>
                            <w:szCs w:val="16"/>
                          </w:rPr>
                          <w:t>送話器及び受話器</w:t>
                        </w:r>
                      </w:p>
                    </w:tc>
                  </w:tr>
                  <w:tr w:rsidR="0022050D" w:rsidRPr="00AB2126" w14:paraId="729C3206" w14:textId="77777777">
                    <w:trPr>
                      <w:tblCellSpacing w:w="0" w:type="dxa"/>
                    </w:trPr>
                    <w:tc>
                      <w:tcPr>
                        <w:tcW w:w="0" w:type="auto"/>
                        <w:vAlign w:val="center"/>
                        <w:hideMark/>
                      </w:tcPr>
                      <w:p w14:paraId="3E12D388" w14:textId="700FEEE3" w:rsidR="0022050D" w:rsidRPr="00AB2126" w:rsidRDefault="00816D03">
                        <w:pPr>
                          <w:widowControl/>
                          <w:spacing w:line="240" w:lineRule="exact"/>
                          <w:jc w:val="center"/>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⑦</w:t>
                        </w:r>
                      </w:p>
                    </w:tc>
                    <w:tc>
                      <w:tcPr>
                        <w:tcW w:w="0" w:type="auto"/>
                        <w:vAlign w:val="center"/>
                        <w:hideMark/>
                      </w:tcPr>
                      <w:p w14:paraId="7349D5CE" w14:textId="39AD24BF" w:rsidR="0022050D" w:rsidRPr="00816D03" w:rsidRDefault="0022050D">
                        <w:pPr>
                          <w:widowControl/>
                          <w:spacing w:line="240" w:lineRule="exact"/>
                          <w:jc w:val="left"/>
                          <w:rPr>
                            <w:rFonts w:ascii="ＭＳ ゴシック" w:eastAsia="ＭＳ ゴシック" w:hAnsi="ＭＳ ゴシック" w:cs="ＭＳ Ｐゴシック"/>
                            <w:kern w:val="0"/>
                            <w:sz w:val="18"/>
                            <w:szCs w:val="16"/>
                          </w:rPr>
                        </w:pPr>
                        <w:r w:rsidRPr="00816D03">
                          <w:rPr>
                            <w:rFonts w:ascii="ＭＳ ゴシック" w:eastAsia="ＭＳ ゴシック" w:hAnsi="ＭＳ ゴシック" w:cs="ＭＳ Ｐゴシック"/>
                            <w:kern w:val="0"/>
                            <w:sz w:val="18"/>
                            <w:szCs w:val="16"/>
                          </w:rPr>
                          <w:t>周波数切替装置</w:t>
                        </w:r>
                      </w:p>
                    </w:tc>
                  </w:tr>
                  <w:tr w:rsidR="0022050D" w:rsidRPr="00AB2126" w14:paraId="7CC495D2" w14:textId="77777777">
                    <w:trPr>
                      <w:tblCellSpacing w:w="0" w:type="dxa"/>
                    </w:trPr>
                    <w:tc>
                      <w:tcPr>
                        <w:tcW w:w="0" w:type="auto"/>
                        <w:vAlign w:val="center"/>
                        <w:hideMark/>
                      </w:tcPr>
                      <w:p w14:paraId="6D38097C" w14:textId="3A9C67DC" w:rsidR="0022050D" w:rsidRPr="00AB2126" w:rsidRDefault="00816D03">
                        <w:pPr>
                          <w:widowControl/>
                          <w:spacing w:line="240" w:lineRule="exact"/>
                          <w:jc w:val="center"/>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⑧</w:t>
                        </w:r>
                      </w:p>
                    </w:tc>
                    <w:tc>
                      <w:tcPr>
                        <w:tcW w:w="0" w:type="auto"/>
                        <w:vAlign w:val="center"/>
                        <w:hideMark/>
                      </w:tcPr>
                      <w:p w14:paraId="19D0DD40" w14:textId="77777777" w:rsidR="0022050D" w:rsidRPr="00816D03" w:rsidRDefault="0022050D">
                        <w:pPr>
                          <w:widowControl/>
                          <w:spacing w:line="240" w:lineRule="exact"/>
                          <w:jc w:val="left"/>
                          <w:rPr>
                            <w:rFonts w:ascii="ＭＳ ゴシック" w:eastAsia="ＭＳ ゴシック" w:hAnsi="ＭＳ ゴシック" w:cs="ＭＳ Ｐゴシック"/>
                            <w:kern w:val="0"/>
                            <w:sz w:val="18"/>
                            <w:szCs w:val="16"/>
                          </w:rPr>
                        </w:pPr>
                        <w:r w:rsidRPr="00816D03">
                          <w:rPr>
                            <w:rFonts w:ascii="ＭＳ ゴシック" w:eastAsia="ＭＳ ゴシック" w:hAnsi="ＭＳ ゴシック" w:cs="ＭＳ Ｐゴシック"/>
                            <w:kern w:val="0"/>
                            <w:sz w:val="18"/>
                            <w:szCs w:val="16"/>
                          </w:rPr>
                          <w:t>送受信の切替器</w:t>
                        </w:r>
                      </w:p>
                    </w:tc>
                  </w:tr>
                  <w:tr w:rsidR="0022050D" w:rsidRPr="00AB2126" w14:paraId="3019F3A7" w14:textId="77777777">
                    <w:trPr>
                      <w:tblCellSpacing w:w="0" w:type="dxa"/>
                    </w:trPr>
                    <w:tc>
                      <w:tcPr>
                        <w:tcW w:w="0" w:type="auto"/>
                        <w:vAlign w:val="center"/>
                        <w:hideMark/>
                      </w:tcPr>
                      <w:p w14:paraId="1CB494A0" w14:textId="7B45FDED" w:rsidR="0022050D" w:rsidRPr="00AB2126" w:rsidRDefault="00816D03">
                        <w:pPr>
                          <w:widowControl/>
                          <w:spacing w:line="240" w:lineRule="exact"/>
                          <w:jc w:val="center"/>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⑨</w:t>
                        </w:r>
                      </w:p>
                    </w:tc>
                    <w:tc>
                      <w:tcPr>
                        <w:tcW w:w="0" w:type="auto"/>
                        <w:vAlign w:val="center"/>
                        <w:hideMark/>
                      </w:tcPr>
                      <w:p w14:paraId="56B67100" w14:textId="778A927C" w:rsidR="0022050D" w:rsidRPr="00816D03" w:rsidRDefault="00816D03">
                        <w:pPr>
                          <w:widowControl/>
                          <w:spacing w:line="240" w:lineRule="exact"/>
                          <w:jc w:val="left"/>
                          <w:rPr>
                            <w:rFonts w:ascii="ＭＳ ゴシック" w:eastAsia="ＭＳ ゴシック" w:hAnsi="ＭＳ ゴシック" w:cs="ＭＳ Ｐゴシック"/>
                            <w:kern w:val="0"/>
                            <w:sz w:val="18"/>
                            <w:szCs w:val="16"/>
                          </w:rPr>
                        </w:pPr>
                        <w:r w:rsidRPr="00816D03">
                          <w:rPr>
                            <w:rFonts w:ascii="ＭＳ ゴシック" w:eastAsia="ＭＳ ゴシック" w:hAnsi="ＭＳ ゴシック" w:cs="ＭＳ Ｐゴシック" w:hint="eastAsia"/>
                            <w:kern w:val="0"/>
                            <w:sz w:val="18"/>
                            <w:szCs w:val="16"/>
                          </w:rPr>
                          <w:t>データ信号及び無線呼出用附属装置その他これらに準ずるもの</w:t>
                        </w:r>
                      </w:p>
                    </w:tc>
                  </w:tr>
                </w:tbl>
                <w:p w14:paraId="6EA521A9" w14:textId="77777777" w:rsidR="0022050D" w:rsidRPr="00AB2126" w:rsidRDefault="0022050D">
                  <w:pPr>
                    <w:widowControl/>
                    <w:spacing w:line="240" w:lineRule="exact"/>
                    <w:jc w:val="left"/>
                    <w:rPr>
                      <w:rFonts w:ascii="ＭＳ ゴシック" w:eastAsia="ＭＳ ゴシック" w:hAnsi="ＭＳ ゴシック" w:cs="ＭＳ Ｐゴシック"/>
                      <w:kern w:val="0"/>
                      <w:sz w:val="18"/>
                      <w:szCs w:val="16"/>
                    </w:rPr>
                  </w:pPr>
                </w:p>
              </w:tc>
            </w:tr>
            <w:tr w:rsidR="0022050D" w:rsidRPr="00D3462B" w14:paraId="444D3F0D" w14:textId="77777777" w:rsidTr="00D2795A">
              <w:trPr>
                <w:trHeight w:val="905"/>
                <w:tblCellSpacing w:w="7" w:type="dxa"/>
                <w:jc w:val="center"/>
              </w:trPr>
              <w:tc>
                <w:tcPr>
                  <w:tcW w:w="0" w:type="auto"/>
                  <w:shd w:val="clear" w:color="auto" w:fill="FFFFFF"/>
                  <w:vAlign w:val="center"/>
                  <w:hideMark/>
                </w:tcPr>
                <w:p w14:paraId="0E35487A" w14:textId="37901F92" w:rsidR="0022050D" w:rsidRPr="00BF5771" w:rsidRDefault="0022050D">
                  <w:pPr>
                    <w:widowControl/>
                    <w:spacing w:line="240" w:lineRule="exact"/>
                    <w:jc w:val="left"/>
                    <w:rPr>
                      <w:rFonts w:ascii="ＭＳ ゴシック" w:eastAsia="ＭＳ ゴシック" w:hAnsi="ＭＳ ゴシック" w:cs="ＭＳ Ｐゴシック"/>
                      <w:kern w:val="0"/>
                      <w:sz w:val="18"/>
                      <w:szCs w:val="18"/>
                    </w:rPr>
                  </w:pPr>
                  <w:r w:rsidRPr="00BF5771">
                    <w:rPr>
                      <w:rFonts w:ascii="ＭＳ ゴシック" w:eastAsia="ＭＳ ゴシック" w:hAnsi="ＭＳ ゴシック" w:cs="ＭＳ Ｐゴシック"/>
                      <w:kern w:val="0"/>
                      <w:sz w:val="18"/>
                      <w:szCs w:val="18"/>
                    </w:rPr>
                    <w:t>空中線</w:t>
                  </w:r>
                  <w:r w:rsidRPr="00BF5771">
                    <w:rPr>
                      <w:rFonts w:ascii="ＭＳ ゴシック" w:eastAsia="ＭＳ ゴシック" w:hAnsi="ＭＳ ゴシック" w:cs="ＭＳ Ｐゴシック"/>
                      <w:kern w:val="0"/>
                      <w:sz w:val="18"/>
                      <w:szCs w:val="18"/>
                    </w:rPr>
                    <w:br/>
                  </w:r>
                  <w:hyperlink r:id="rId23" w:tgtFrame="_blank" w:history="1">
                    <w:r w:rsidR="00EC46F4">
                      <w:rPr>
                        <w:rStyle w:val="a4"/>
                        <w:rFonts w:ascii="ＭＳ ゴシック" w:eastAsia="ＭＳ ゴシック" w:hAnsi="ＭＳ ゴシック"/>
                        <w:sz w:val="18"/>
                        <w:szCs w:val="18"/>
                      </w:rPr>
                      <w:t>[無線設備規則 第四十九条の十四 二]</w:t>
                    </w:r>
                  </w:hyperlink>
                </w:p>
              </w:tc>
              <w:tc>
                <w:tcPr>
                  <w:tcW w:w="0" w:type="auto"/>
                  <w:tcBorders>
                    <w:top w:val="nil"/>
                    <w:left w:val="nil"/>
                    <w:bottom w:val="nil"/>
                    <w:right w:val="nil"/>
                  </w:tcBorders>
                  <w:shd w:val="clear" w:color="auto" w:fill="FFFFFF"/>
                  <w:vAlign w:val="center"/>
                  <w:hideMark/>
                </w:tcPr>
                <w:p w14:paraId="706AB3C9" w14:textId="77777777" w:rsidR="0022050D" w:rsidRDefault="0022050D">
                  <w:pPr>
                    <w:widowControl/>
                    <w:spacing w:line="240" w:lineRule="exact"/>
                    <w:jc w:val="left"/>
                    <w:rPr>
                      <w:rFonts w:ascii="ＭＳ ゴシック" w:eastAsia="ＭＳ ゴシック" w:hAnsi="ＭＳ ゴシック" w:cs="ＭＳ Ｐゴシック"/>
                      <w:kern w:val="0"/>
                      <w:sz w:val="18"/>
                      <w:szCs w:val="16"/>
                    </w:rPr>
                  </w:pPr>
                  <w:r w:rsidRPr="00AB2126">
                    <w:rPr>
                      <w:rFonts w:ascii="ＭＳ ゴシック" w:eastAsia="ＭＳ ゴシック" w:hAnsi="ＭＳ ゴシック" w:cs="ＭＳ Ｐゴシック"/>
                      <w:kern w:val="0"/>
                      <w:sz w:val="18"/>
                      <w:szCs w:val="16"/>
                    </w:rPr>
                    <w:t>2.14</w:t>
                  </w:r>
                  <w:r w:rsidR="00D11D83">
                    <w:rPr>
                      <w:rFonts w:ascii="ＭＳ ゴシック" w:eastAsia="ＭＳ ゴシック" w:hAnsi="ＭＳ ゴシック" w:cs="ＭＳ Ｐゴシック" w:hint="eastAsia"/>
                      <w:kern w:val="0"/>
                      <w:sz w:val="18"/>
                      <w:szCs w:val="16"/>
                    </w:rPr>
                    <w:t xml:space="preserve"> </w:t>
                  </w:r>
                  <w:r w:rsidRPr="00AB2126">
                    <w:rPr>
                      <w:rFonts w:ascii="ＭＳ ゴシック" w:eastAsia="ＭＳ ゴシック" w:hAnsi="ＭＳ ゴシック" w:cs="ＭＳ Ｐゴシック"/>
                      <w:kern w:val="0"/>
                      <w:sz w:val="18"/>
                      <w:szCs w:val="16"/>
                    </w:rPr>
                    <w:t>dB</w:t>
                  </w:r>
                  <w:r w:rsidR="002C7CAC">
                    <w:rPr>
                      <w:rFonts w:ascii="ＭＳ ゴシック" w:eastAsia="ＭＳ ゴシック" w:hAnsi="ＭＳ ゴシック" w:cs="ＭＳ Ｐゴシック" w:hint="eastAsia"/>
                      <w:kern w:val="0"/>
                      <w:sz w:val="18"/>
                      <w:szCs w:val="16"/>
                    </w:rPr>
                    <w:t>i</w:t>
                  </w:r>
                  <w:r w:rsidRPr="00AB2126">
                    <w:rPr>
                      <w:rFonts w:ascii="ＭＳ ゴシック" w:eastAsia="ＭＳ ゴシック" w:hAnsi="ＭＳ ゴシック" w:cs="ＭＳ Ｐゴシック"/>
                      <w:kern w:val="0"/>
                      <w:sz w:val="18"/>
                      <w:szCs w:val="16"/>
                    </w:rPr>
                    <w:t>以下</w:t>
                  </w:r>
                </w:p>
                <w:p w14:paraId="2D2A2153" w14:textId="3E7AAEE7" w:rsidR="00EC46F4" w:rsidRPr="00AB2126" w:rsidRDefault="00EC46F4">
                  <w:pPr>
                    <w:widowControl/>
                    <w:spacing w:line="240" w:lineRule="exact"/>
                    <w:jc w:val="left"/>
                    <w:rPr>
                      <w:rFonts w:ascii="ＭＳ ゴシック" w:eastAsia="ＭＳ ゴシック" w:hAnsi="ＭＳ ゴシック" w:cs="ＭＳ Ｐゴシック"/>
                      <w:kern w:val="0"/>
                      <w:sz w:val="18"/>
                      <w:szCs w:val="16"/>
                    </w:rPr>
                  </w:pPr>
                  <w:r w:rsidRPr="00EC46F4">
                    <w:rPr>
                      <w:rFonts w:ascii="ＭＳ ゴシック" w:eastAsia="ＭＳ ゴシック" w:hAnsi="ＭＳ ゴシック" w:cs="ＭＳ Ｐゴシック" w:hint="eastAsia"/>
                      <w:kern w:val="0"/>
                      <w:sz w:val="18"/>
                      <w:szCs w:val="16"/>
                    </w:rPr>
                    <w:t>ただし、</w:t>
                  </w:r>
                  <w:r>
                    <w:rPr>
                      <w:rFonts w:ascii="ＭＳ ゴシック" w:eastAsia="ＭＳ ゴシック" w:hAnsi="ＭＳ ゴシック" w:cs="ＭＳ Ｐゴシック" w:hint="eastAsia"/>
                      <w:kern w:val="0"/>
                      <w:sz w:val="18"/>
                      <w:szCs w:val="16"/>
                    </w:rPr>
                    <w:t>EIRP</w:t>
                  </w:r>
                  <w:r w:rsidRPr="00EC46F4">
                    <w:rPr>
                      <w:rFonts w:ascii="ＭＳ ゴシック" w:eastAsia="ＭＳ ゴシック" w:hAnsi="ＭＳ ゴシック" w:cs="ＭＳ Ｐゴシック" w:hint="eastAsia"/>
                      <w:kern w:val="0"/>
                      <w:sz w:val="18"/>
                      <w:szCs w:val="16"/>
                    </w:rPr>
                    <w:t>が</w:t>
                  </w:r>
                  <w:r w:rsidR="00D3462B">
                    <w:rPr>
                      <w:rFonts w:ascii="ＭＳ ゴシック" w:eastAsia="ＭＳ ゴシック" w:hAnsi="ＭＳ ゴシック" w:cs="ＭＳ Ｐゴシック" w:hint="eastAsia"/>
                      <w:kern w:val="0"/>
                      <w:sz w:val="18"/>
                      <w:szCs w:val="16"/>
                    </w:rPr>
                    <w:t>3</w:t>
                  </w:r>
                  <w:r>
                    <w:rPr>
                      <w:rFonts w:ascii="ＭＳ ゴシック" w:eastAsia="ＭＳ ゴシック" w:hAnsi="ＭＳ ゴシック" w:cs="ＭＳ Ｐゴシック" w:hint="eastAsia"/>
                      <w:kern w:val="0"/>
                      <w:sz w:val="18"/>
                      <w:szCs w:val="16"/>
                    </w:rPr>
                    <w:t>2.14 dB</w:t>
                  </w:r>
                  <w:r w:rsidR="00D3462B">
                    <w:rPr>
                      <w:rFonts w:ascii="ＭＳ ゴシック" w:eastAsia="ＭＳ ゴシック" w:hAnsi="ＭＳ ゴシック" w:cs="ＭＳ Ｐゴシック" w:hint="eastAsia"/>
                      <w:kern w:val="0"/>
                      <w:sz w:val="18"/>
                      <w:szCs w:val="16"/>
                    </w:rPr>
                    <w:t>m</w:t>
                  </w:r>
                  <w:r w:rsidRPr="00EC46F4">
                    <w:rPr>
                      <w:rFonts w:ascii="ＭＳ ゴシック" w:eastAsia="ＭＳ ゴシック" w:hAnsi="ＭＳ ゴシック" w:cs="ＭＳ Ｐゴシック" w:hint="eastAsia"/>
                      <w:kern w:val="0"/>
                      <w:sz w:val="18"/>
                      <w:szCs w:val="16"/>
                    </w:rPr>
                    <w:t>以下となる場合は、その低下分を送信空中線の利得で補うことができる。</w:t>
                  </w:r>
                </w:p>
              </w:tc>
            </w:tr>
            <w:tr w:rsidR="00EC46F4" w:rsidRPr="00AB2126" w14:paraId="79C37DB7" w14:textId="77777777" w:rsidTr="00E56790">
              <w:trPr>
                <w:trHeight w:val="2291"/>
                <w:tblCellSpacing w:w="7" w:type="dxa"/>
                <w:jc w:val="center"/>
              </w:trPr>
              <w:tc>
                <w:tcPr>
                  <w:tcW w:w="0" w:type="auto"/>
                  <w:shd w:val="clear" w:color="auto" w:fill="FFFFFF"/>
                  <w:vAlign w:val="center"/>
                </w:tcPr>
                <w:p w14:paraId="4A9E34AA" w14:textId="77777777" w:rsidR="00EC46F4" w:rsidRPr="00BF5771" w:rsidRDefault="00EC46F4" w:rsidP="00EC46F4">
                  <w:pPr>
                    <w:widowControl/>
                    <w:spacing w:line="240" w:lineRule="exact"/>
                    <w:jc w:val="left"/>
                    <w:rPr>
                      <w:rFonts w:ascii="ＭＳ ゴシック" w:eastAsia="ＭＳ ゴシック" w:hAnsi="ＭＳ ゴシック"/>
                      <w:sz w:val="18"/>
                      <w:szCs w:val="18"/>
                    </w:rPr>
                  </w:pPr>
                  <w:r w:rsidRPr="00BF5771">
                    <w:rPr>
                      <w:rFonts w:ascii="ＭＳ ゴシック" w:eastAsia="ＭＳ ゴシック" w:hAnsi="ＭＳ ゴシック" w:hint="eastAsia"/>
                      <w:sz w:val="18"/>
                      <w:szCs w:val="18"/>
                    </w:rPr>
                    <w:t>無線チャンネル</w:t>
                  </w:r>
                </w:p>
                <w:p w14:paraId="71A02BF8" w14:textId="6904B823" w:rsidR="00EC46F4" w:rsidRPr="00BF5771" w:rsidRDefault="00000000" w:rsidP="00EC46F4">
                  <w:pPr>
                    <w:widowControl/>
                    <w:spacing w:line="240" w:lineRule="exact"/>
                    <w:jc w:val="left"/>
                    <w:rPr>
                      <w:rFonts w:ascii="ＭＳ ゴシック" w:eastAsia="ＭＳ ゴシック" w:hAnsi="ＭＳ ゴシック" w:cs="ＭＳ Ｐゴシック"/>
                      <w:kern w:val="0"/>
                      <w:sz w:val="18"/>
                      <w:szCs w:val="18"/>
                    </w:rPr>
                  </w:pPr>
                  <w:hyperlink r:id="rId24" w:tgtFrame="_blank" w:history="1">
                    <w:r w:rsidR="00EC46F4">
                      <w:rPr>
                        <w:rStyle w:val="a4"/>
                        <w:rFonts w:ascii="ＭＳ ゴシック" w:eastAsia="ＭＳ ゴシック" w:hAnsi="ＭＳ ゴシック"/>
                        <w:sz w:val="18"/>
                        <w:szCs w:val="18"/>
                      </w:rPr>
                      <w:t>[無線設備規則 第四十九条の十四 二]</w:t>
                    </w:r>
                  </w:hyperlink>
                </w:p>
              </w:tc>
              <w:tc>
                <w:tcPr>
                  <w:tcW w:w="0" w:type="auto"/>
                  <w:tcBorders>
                    <w:top w:val="nil"/>
                    <w:left w:val="nil"/>
                    <w:bottom w:val="nil"/>
                    <w:right w:val="nil"/>
                  </w:tcBorders>
                  <w:shd w:val="clear" w:color="auto" w:fill="FFFFFF"/>
                  <w:vAlign w:val="center"/>
                </w:tcPr>
                <w:p w14:paraId="4E9B8D75" w14:textId="5D8BC2BC" w:rsidR="00ED212F" w:rsidRPr="00586626" w:rsidRDefault="00EC46F4" w:rsidP="00586626">
                  <w:pPr>
                    <w:pStyle w:val="ae"/>
                    <w:widowControl/>
                    <w:numPr>
                      <w:ilvl w:val="0"/>
                      <w:numId w:val="2"/>
                    </w:numPr>
                    <w:spacing w:line="240" w:lineRule="exact"/>
                    <w:ind w:leftChars="0"/>
                    <w:jc w:val="left"/>
                    <w:rPr>
                      <w:rFonts w:ascii="ＭＳ ゴシック" w:eastAsia="ＭＳ ゴシック" w:hAnsi="ＭＳ ゴシック" w:cs="ＭＳ Ｐゴシック"/>
                      <w:kern w:val="0"/>
                      <w:sz w:val="18"/>
                      <w:szCs w:val="16"/>
                    </w:rPr>
                  </w:pPr>
                  <w:r w:rsidRPr="00586626">
                    <w:rPr>
                      <w:rFonts w:ascii="ＭＳ ゴシック" w:eastAsia="ＭＳ ゴシック" w:hAnsi="ＭＳ ゴシック" w:cs="ＭＳ Ｐゴシック" w:hint="eastAsia"/>
                      <w:kern w:val="0"/>
                      <w:sz w:val="18"/>
                      <w:szCs w:val="16"/>
                    </w:rPr>
                    <w:t>単位チャネル</w:t>
                  </w:r>
                  <w:r w:rsidR="00ED212F" w:rsidRPr="00586626">
                    <w:rPr>
                      <w:rFonts w:ascii="ＭＳ ゴシック" w:eastAsia="ＭＳ ゴシック" w:hAnsi="ＭＳ ゴシック" w:cs="ＭＳ Ｐゴシック" w:hint="eastAsia"/>
                      <w:kern w:val="0"/>
                      <w:sz w:val="18"/>
                      <w:szCs w:val="16"/>
                    </w:rPr>
                    <w:t>を使用するものであること。</w:t>
                  </w:r>
                </w:p>
                <w:p w14:paraId="0CE71905" w14:textId="408E932D" w:rsidR="00471551" w:rsidRPr="00586626" w:rsidRDefault="00EC46F4" w:rsidP="00586626">
                  <w:pPr>
                    <w:pStyle w:val="ae"/>
                    <w:widowControl/>
                    <w:spacing w:line="240" w:lineRule="exact"/>
                    <w:ind w:leftChars="0" w:left="440"/>
                    <w:jc w:val="left"/>
                    <w:rPr>
                      <w:rFonts w:ascii="ＭＳ ゴシック" w:eastAsia="ＭＳ ゴシック" w:hAnsi="ＭＳ ゴシック" w:cs="ＭＳ Ｐゴシック"/>
                      <w:kern w:val="0"/>
                      <w:sz w:val="18"/>
                      <w:szCs w:val="16"/>
                    </w:rPr>
                  </w:pPr>
                  <w:r w:rsidRPr="00586626">
                    <w:rPr>
                      <w:rFonts w:ascii="ＭＳ ゴシック" w:eastAsia="ＭＳ ゴシック" w:hAnsi="ＭＳ ゴシック" w:cs="ＭＳ Ｐゴシック" w:hint="eastAsia"/>
                      <w:kern w:val="0"/>
                      <w:sz w:val="18"/>
                      <w:szCs w:val="16"/>
                    </w:rPr>
                    <w:t>(中心周波数が、142.93 MHzを超え142.99 MHz以下の周波数のうち142.934375 MHz及び142.934375 MHzに6.25 kHzの整数倍を加えたもの並びにこれらの周波数に4</w:t>
                  </w:r>
                  <w:r w:rsidR="00471551" w:rsidRPr="00586626">
                    <w:rPr>
                      <w:rFonts w:ascii="ＭＳ ゴシック" w:eastAsia="ＭＳ ゴシック" w:hAnsi="ＭＳ ゴシック" w:cs="ＭＳ Ｐゴシック" w:hint="eastAsia"/>
                      <w:kern w:val="0"/>
                      <w:sz w:val="18"/>
                      <w:szCs w:val="16"/>
                    </w:rPr>
                    <w:t xml:space="preserve"> </w:t>
                  </w:r>
                  <w:r w:rsidRPr="00586626">
                    <w:rPr>
                      <w:rFonts w:ascii="ＭＳ ゴシック" w:eastAsia="ＭＳ ゴシック" w:hAnsi="ＭＳ ゴシック" w:cs="ＭＳ Ｐゴシック"/>
                      <w:kern w:val="0"/>
                      <w:sz w:val="18"/>
                      <w:szCs w:val="16"/>
                    </w:rPr>
                    <w:t>MHz</w:t>
                  </w:r>
                  <w:r w:rsidRPr="00586626">
                    <w:rPr>
                      <w:rFonts w:ascii="ＭＳ ゴシック" w:eastAsia="ＭＳ ゴシック" w:hAnsi="ＭＳ ゴシック" w:cs="ＭＳ Ｐゴシック" w:hint="eastAsia"/>
                      <w:kern w:val="0"/>
                      <w:sz w:val="18"/>
                      <w:szCs w:val="16"/>
                    </w:rPr>
                    <w:t>を加えたものであ</w:t>
                  </w:r>
                  <w:r w:rsidR="00123F70" w:rsidRPr="00586626">
                    <w:rPr>
                      <w:rFonts w:ascii="ＭＳ ゴシック" w:eastAsia="ＭＳ ゴシック" w:hAnsi="ＭＳ ゴシック" w:cs="ＭＳ Ｐゴシック" w:hint="eastAsia"/>
                      <w:kern w:val="0"/>
                      <w:sz w:val="18"/>
                      <w:szCs w:val="16"/>
                    </w:rPr>
                    <w:t>っ</w:t>
                  </w:r>
                  <w:r w:rsidRPr="00586626">
                    <w:rPr>
                      <w:rFonts w:ascii="ＭＳ ゴシック" w:eastAsia="ＭＳ ゴシック" w:hAnsi="ＭＳ ゴシック" w:cs="ＭＳ Ｐゴシック" w:hint="eastAsia"/>
                      <w:kern w:val="0"/>
                      <w:sz w:val="18"/>
                      <w:szCs w:val="16"/>
                    </w:rPr>
                    <w:t>て帯域幅が5.8</w:t>
                  </w:r>
                  <w:r w:rsidR="00471551" w:rsidRPr="00586626">
                    <w:rPr>
                      <w:rFonts w:ascii="ＭＳ ゴシック" w:eastAsia="ＭＳ ゴシック" w:hAnsi="ＭＳ ゴシック" w:cs="ＭＳ Ｐゴシック" w:hint="eastAsia"/>
                      <w:kern w:val="0"/>
                      <w:sz w:val="18"/>
                      <w:szCs w:val="16"/>
                    </w:rPr>
                    <w:t xml:space="preserve"> </w:t>
                  </w:r>
                  <w:r w:rsidRPr="00586626">
                    <w:rPr>
                      <w:rFonts w:ascii="ＭＳ ゴシック" w:eastAsia="ＭＳ ゴシック" w:hAnsi="ＭＳ ゴシック" w:cs="ＭＳ Ｐゴシック" w:hint="eastAsia"/>
                      <w:kern w:val="0"/>
                      <w:sz w:val="18"/>
                      <w:szCs w:val="16"/>
                    </w:rPr>
                    <w:t>kHzのチャネルをいう。)</w:t>
                  </w:r>
                </w:p>
                <w:p w14:paraId="29B16E81" w14:textId="6547374C" w:rsidR="00471551" w:rsidRPr="00586626" w:rsidRDefault="00EC46F4" w:rsidP="00586626">
                  <w:pPr>
                    <w:pStyle w:val="ae"/>
                    <w:widowControl/>
                    <w:numPr>
                      <w:ilvl w:val="0"/>
                      <w:numId w:val="2"/>
                    </w:numPr>
                    <w:spacing w:line="240" w:lineRule="exact"/>
                    <w:ind w:leftChars="0"/>
                    <w:jc w:val="left"/>
                    <w:rPr>
                      <w:rFonts w:ascii="ＭＳ ゴシック" w:eastAsia="ＭＳ ゴシック" w:hAnsi="ＭＳ ゴシック" w:cs="ＭＳ Ｐゴシック"/>
                      <w:kern w:val="0"/>
                      <w:sz w:val="18"/>
                      <w:szCs w:val="16"/>
                    </w:rPr>
                  </w:pPr>
                  <w:r w:rsidRPr="00586626">
                    <w:rPr>
                      <w:rFonts w:ascii="ＭＳ ゴシック" w:eastAsia="ＭＳ ゴシック" w:hAnsi="ＭＳ ゴシック" w:cs="ＭＳ Ｐゴシック" w:hint="eastAsia"/>
                      <w:kern w:val="0"/>
                      <w:sz w:val="18"/>
                      <w:szCs w:val="16"/>
                    </w:rPr>
                    <w:t>同時使用可能な最大チャネル数</w:t>
                  </w:r>
                  <w:r w:rsidR="00471551" w:rsidRPr="00586626">
                    <w:rPr>
                      <w:rFonts w:ascii="ＭＳ ゴシック" w:eastAsia="ＭＳ ゴシック" w:hAnsi="ＭＳ ゴシック" w:cs="ＭＳ Ｐゴシック" w:hint="eastAsia"/>
                      <w:kern w:val="0"/>
                      <w:sz w:val="18"/>
                      <w:szCs w:val="16"/>
                    </w:rPr>
                    <w:t xml:space="preserve">: </w:t>
                  </w:r>
                  <w:r w:rsidRPr="00586626">
                    <w:rPr>
                      <w:rFonts w:ascii="ＭＳ ゴシック" w:eastAsia="ＭＳ ゴシック" w:hAnsi="ＭＳ ゴシック" w:cs="ＭＳ Ｐゴシック" w:hint="eastAsia"/>
                      <w:kern w:val="0"/>
                      <w:sz w:val="18"/>
                      <w:szCs w:val="16"/>
                    </w:rPr>
                    <w:t>3</w:t>
                  </w:r>
                </w:p>
                <w:p w14:paraId="28C3C75A" w14:textId="6618129B" w:rsidR="00EC46F4" w:rsidRPr="00586626" w:rsidRDefault="00EC46F4" w:rsidP="00586626">
                  <w:pPr>
                    <w:pStyle w:val="ae"/>
                    <w:widowControl/>
                    <w:numPr>
                      <w:ilvl w:val="0"/>
                      <w:numId w:val="2"/>
                    </w:numPr>
                    <w:spacing w:line="240" w:lineRule="exact"/>
                    <w:ind w:leftChars="0"/>
                    <w:jc w:val="left"/>
                    <w:rPr>
                      <w:rFonts w:ascii="ＭＳ ゴシック" w:eastAsia="ＭＳ ゴシック" w:hAnsi="ＭＳ ゴシック" w:cs="ＭＳ Ｐゴシック"/>
                      <w:kern w:val="0"/>
                      <w:sz w:val="18"/>
                      <w:szCs w:val="16"/>
                    </w:rPr>
                  </w:pPr>
                  <w:r w:rsidRPr="00586626">
                    <w:rPr>
                      <w:rFonts w:ascii="ＭＳ ゴシック" w:eastAsia="ＭＳ ゴシック" w:hAnsi="ＭＳ ゴシック" w:cs="ＭＳ Ｐゴシック" w:hint="eastAsia"/>
                      <w:kern w:val="0"/>
                      <w:sz w:val="18"/>
                      <w:szCs w:val="16"/>
                    </w:rPr>
                    <w:t>3チャネルの同時使用は中心周波数が142.93 MHzを超え142.99 MHz以下の場合であ</w:t>
                  </w:r>
                  <w:r w:rsidR="00471551" w:rsidRPr="00586626">
                    <w:rPr>
                      <w:rFonts w:ascii="ＭＳ ゴシック" w:eastAsia="ＭＳ ゴシック" w:hAnsi="ＭＳ ゴシック" w:cs="ＭＳ Ｐゴシック" w:hint="eastAsia"/>
                      <w:kern w:val="0"/>
                      <w:sz w:val="18"/>
                      <w:szCs w:val="16"/>
                    </w:rPr>
                    <w:t>っ</w:t>
                  </w:r>
                  <w:r w:rsidRPr="00586626">
                    <w:rPr>
                      <w:rFonts w:ascii="ＭＳ ゴシック" w:eastAsia="ＭＳ ゴシック" w:hAnsi="ＭＳ ゴシック" w:cs="ＭＳ Ｐゴシック" w:hint="eastAsia"/>
                      <w:kern w:val="0"/>
                      <w:sz w:val="18"/>
                      <w:szCs w:val="16"/>
                    </w:rPr>
                    <w:t>て、伝送速度が9600 bps以上のデータ伝送を行うときに限る。</w:t>
                  </w:r>
                </w:p>
              </w:tc>
            </w:tr>
            <w:tr w:rsidR="00EC46F4" w:rsidRPr="003E37CF" w14:paraId="746BC6AD" w14:textId="77777777">
              <w:trPr>
                <w:tblCellSpacing w:w="7" w:type="dxa"/>
                <w:jc w:val="center"/>
              </w:trPr>
              <w:tc>
                <w:tcPr>
                  <w:tcW w:w="0" w:type="auto"/>
                  <w:shd w:val="clear" w:color="auto" w:fill="FFFFFF"/>
                  <w:vAlign w:val="center"/>
                  <w:hideMark/>
                </w:tcPr>
                <w:p w14:paraId="62789DA7" w14:textId="04FC9AEA" w:rsidR="00EC46F4" w:rsidRPr="00BF5771" w:rsidRDefault="00EC46F4" w:rsidP="00EC46F4">
                  <w:pPr>
                    <w:widowControl/>
                    <w:spacing w:line="240" w:lineRule="exact"/>
                    <w:jc w:val="left"/>
                    <w:rPr>
                      <w:rFonts w:ascii="ＭＳ ゴシック" w:eastAsia="ＭＳ ゴシック" w:hAnsi="ＭＳ ゴシック" w:cs="ＭＳ Ｐゴシック"/>
                      <w:kern w:val="0"/>
                      <w:sz w:val="18"/>
                      <w:szCs w:val="18"/>
                    </w:rPr>
                  </w:pPr>
                  <w:r w:rsidRPr="00BF5771">
                    <w:rPr>
                      <w:rFonts w:ascii="ＭＳ ゴシック" w:eastAsia="ＭＳ ゴシック" w:hAnsi="ＭＳ ゴシック" w:cs="ＭＳ Ｐゴシック"/>
                      <w:kern w:val="0"/>
                      <w:sz w:val="18"/>
                      <w:szCs w:val="18"/>
                    </w:rPr>
                    <w:t>送信時間制限</w:t>
                  </w:r>
                  <w:r w:rsidRPr="00BF5771">
                    <w:rPr>
                      <w:rFonts w:ascii="ＭＳ ゴシック" w:eastAsia="ＭＳ ゴシック" w:hAnsi="ＭＳ ゴシック" w:cs="ＭＳ Ｐゴシック"/>
                      <w:kern w:val="0"/>
                      <w:sz w:val="18"/>
                      <w:szCs w:val="18"/>
                    </w:rPr>
                    <w:br/>
                  </w:r>
                  <w:hyperlink r:id="rId25" w:history="1">
                    <w:r w:rsidR="00564A8A">
                      <w:rPr>
                        <w:rStyle w:val="a4"/>
                        <w:rFonts w:ascii="ＭＳ ゴシック" w:eastAsia="ＭＳ ゴシック" w:hAnsi="ＭＳ ゴシック" w:cs="ＭＳ Ｐゴシック"/>
                        <w:kern w:val="0"/>
                        <w:sz w:val="18"/>
                        <w:szCs w:val="18"/>
                      </w:rPr>
                      <w:t>[平成元年 郵政省告示49号]</w:t>
                    </w:r>
                  </w:hyperlink>
                </w:p>
              </w:tc>
              <w:tc>
                <w:tcPr>
                  <w:tcW w:w="0" w:type="auto"/>
                  <w:tcBorders>
                    <w:top w:val="nil"/>
                    <w:left w:val="nil"/>
                    <w:bottom w:val="nil"/>
                    <w:right w:val="nil"/>
                  </w:tcBorders>
                  <w:shd w:val="clear" w:color="auto" w:fill="FFFFFF"/>
                  <w:vAlign w:val="center"/>
                  <w:hideMark/>
                </w:tcPr>
                <w:p w14:paraId="003A8BBE" w14:textId="445EDE98" w:rsidR="00E56790" w:rsidRDefault="00E56790" w:rsidP="007850C3">
                  <w:pPr>
                    <w:pStyle w:val="ae"/>
                    <w:widowControl/>
                    <w:numPr>
                      <w:ilvl w:val="0"/>
                      <w:numId w:val="3"/>
                    </w:numPr>
                    <w:spacing w:line="240" w:lineRule="exact"/>
                    <w:ind w:leftChars="0"/>
                    <w:jc w:val="left"/>
                    <w:rPr>
                      <w:rFonts w:ascii="ＭＳ ゴシック" w:eastAsia="ＭＳ ゴシック" w:hAnsi="ＭＳ ゴシック" w:cs="ＭＳ Ｐゴシック"/>
                      <w:kern w:val="0"/>
                      <w:sz w:val="18"/>
                      <w:szCs w:val="16"/>
                    </w:rPr>
                  </w:pPr>
                  <w:r w:rsidRPr="00E56790">
                    <w:rPr>
                      <w:rFonts w:ascii="ＭＳ ゴシック" w:eastAsia="ＭＳ ゴシック" w:hAnsi="ＭＳ ゴシック" w:cs="ＭＳ Ｐゴシック" w:hint="eastAsia"/>
                      <w:kern w:val="0"/>
                      <w:sz w:val="18"/>
                      <w:szCs w:val="16"/>
                    </w:rPr>
                    <w:t>送信時間: 60秒以下、送信休止時間: 2秒以上</w:t>
                  </w:r>
                </w:p>
                <w:p w14:paraId="0CA30C56" w14:textId="7FAACF38" w:rsidR="00E56790" w:rsidRPr="00E56790" w:rsidRDefault="00E56790" w:rsidP="007850C3">
                  <w:pPr>
                    <w:pStyle w:val="ae"/>
                    <w:widowControl/>
                    <w:numPr>
                      <w:ilvl w:val="0"/>
                      <w:numId w:val="3"/>
                    </w:numPr>
                    <w:spacing w:line="240" w:lineRule="exact"/>
                    <w:ind w:leftChars="0"/>
                    <w:jc w:val="left"/>
                    <w:rPr>
                      <w:rFonts w:ascii="ＭＳ ゴシック" w:eastAsia="ＭＳ ゴシック" w:hAnsi="ＭＳ ゴシック" w:cs="ＭＳ Ｐゴシック"/>
                      <w:kern w:val="0"/>
                      <w:sz w:val="18"/>
                      <w:szCs w:val="16"/>
                    </w:rPr>
                  </w:pPr>
                  <w:r w:rsidRPr="00E56790">
                    <w:rPr>
                      <w:rFonts w:ascii="ＭＳ ゴシック" w:eastAsia="ＭＳ ゴシック" w:hAnsi="ＭＳ ゴシック" w:cs="ＭＳ Ｐゴシック" w:hint="eastAsia"/>
                      <w:kern w:val="0"/>
                      <w:sz w:val="18"/>
                      <w:szCs w:val="16"/>
                    </w:rPr>
                    <w:t>空中線電力10 mW以下かつキャリアセンスを備えつけていない無線設備: 5秒間当たりの送信時間の総和は1秒以下</w:t>
                  </w:r>
                </w:p>
                <w:p w14:paraId="1D558213" w14:textId="45AC3BDE" w:rsidR="00EC46F4" w:rsidRPr="00586626" w:rsidRDefault="00EC46F4" w:rsidP="00586626">
                  <w:pPr>
                    <w:pStyle w:val="ae"/>
                    <w:widowControl/>
                    <w:numPr>
                      <w:ilvl w:val="0"/>
                      <w:numId w:val="3"/>
                    </w:numPr>
                    <w:spacing w:line="240" w:lineRule="exact"/>
                    <w:ind w:leftChars="0"/>
                    <w:jc w:val="left"/>
                    <w:rPr>
                      <w:rFonts w:ascii="ＭＳ ゴシック" w:eastAsia="ＭＳ ゴシック" w:hAnsi="ＭＳ ゴシック" w:cs="ＭＳ Ｐゴシック"/>
                      <w:kern w:val="0"/>
                      <w:sz w:val="18"/>
                      <w:szCs w:val="16"/>
                    </w:rPr>
                  </w:pPr>
                  <w:r w:rsidRPr="00586626">
                    <w:rPr>
                      <w:rFonts w:ascii="ＭＳ ゴシック" w:eastAsia="ＭＳ ゴシック" w:hAnsi="ＭＳ ゴシック" w:cs="ＭＳ Ｐゴシック" w:hint="eastAsia"/>
                      <w:kern w:val="0"/>
                      <w:sz w:val="18"/>
                      <w:szCs w:val="16"/>
                    </w:rPr>
                    <w:t>電波を発射してから連続する60秒以内の場合は、その発射を停止した後、送信休止時間を設けずに再送信することができる。</w:t>
                  </w:r>
                </w:p>
              </w:tc>
            </w:tr>
            <w:tr w:rsidR="00EC46F4" w:rsidRPr="00AB2126" w14:paraId="4E0EBADB" w14:textId="77777777" w:rsidTr="002C7A6A">
              <w:trPr>
                <w:trHeight w:val="3548"/>
                <w:tblCellSpacing w:w="7" w:type="dxa"/>
                <w:jc w:val="center"/>
              </w:trPr>
              <w:tc>
                <w:tcPr>
                  <w:tcW w:w="0" w:type="auto"/>
                  <w:shd w:val="clear" w:color="auto" w:fill="FFFFFF"/>
                  <w:vAlign w:val="center"/>
                </w:tcPr>
                <w:p w14:paraId="59F6B066" w14:textId="77777777" w:rsidR="00EC46F4" w:rsidRPr="00BF5771" w:rsidRDefault="00EC46F4" w:rsidP="00EC46F4">
                  <w:pPr>
                    <w:widowControl/>
                    <w:spacing w:line="240" w:lineRule="exact"/>
                    <w:jc w:val="left"/>
                    <w:rPr>
                      <w:rFonts w:ascii="ＭＳ ゴシック" w:eastAsia="ＭＳ ゴシック" w:hAnsi="ＭＳ ゴシック" w:cs="ＭＳ Ｐゴシック"/>
                      <w:kern w:val="0"/>
                      <w:sz w:val="18"/>
                      <w:szCs w:val="18"/>
                    </w:rPr>
                  </w:pPr>
                  <w:r w:rsidRPr="00BF5771">
                    <w:rPr>
                      <w:rFonts w:ascii="ＭＳ ゴシック" w:eastAsia="ＭＳ ゴシック" w:hAnsi="ＭＳ ゴシック" w:cs="ＭＳ Ｐゴシック" w:hint="eastAsia"/>
                      <w:kern w:val="0"/>
                      <w:sz w:val="18"/>
                      <w:szCs w:val="18"/>
                    </w:rPr>
                    <w:t>キャリアセンス</w:t>
                  </w:r>
                </w:p>
                <w:p w14:paraId="65B1C864" w14:textId="3D634CAB" w:rsidR="00EC46F4" w:rsidRPr="00BF5771" w:rsidRDefault="00000000" w:rsidP="00EC46F4">
                  <w:pPr>
                    <w:widowControl/>
                    <w:spacing w:line="240" w:lineRule="exact"/>
                    <w:jc w:val="left"/>
                    <w:rPr>
                      <w:rFonts w:ascii="ＭＳ ゴシック" w:eastAsia="ＭＳ ゴシック" w:hAnsi="ＭＳ ゴシック" w:cs="ＭＳ Ｐゴシック"/>
                      <w:kern w:val="0"/>
                      <w:sz w:val="18"/>
                      <w:szCs w:val="18"/>
                    </w:rPr>
                  </w:pPr>
                  <w:hyperlink r:id="rId26" w:history="1">
                    <w:r w:rsidR="00564A8A">
                      <w:rPr>
                        <w:rStyle w:val="a4"/>
                        <w:rFonts w:ascii="ＭＳ ゴシック" w:eastAsia="ＭＳ ゴシック" w:hAnsi="ＭＳ ゴシック" w:cs="ＭＳ Ｐゴシック"/>
                        <w:kern w:val="0"/>
                        <w:sz w:val="18"/>
                        <w:szCs w:val="18"/>
                      </w:rPr>
                      <w:t>[平成元年 郵政省告示49号]</w:t>
                    </w:r>
                  </w:hyperlink>
                </w:p>
              </w:tc>
              <w:tc>
                <w:tcPr>
                  <w:tcW w:w="0" w:type="auto"/>
                  <w:tcBorders>
                    <w:top w:val="nil"/>
                    <w:left w:val="nil"/>
                    <w:bottom w:val="nil"/>
                    <w:right w:val="nil"/>
                  </w:tcBorders>
                  <w:shd w:val="clear" w:color="auto" w:fill="FFFFFF"/>
                  <w:vAlign w:val="center"/>
                </w:tcPr>
                <w:p w14:paraId="706193BE" w14:textId="488672F3" w:rsidR="00EC46F4" w:rsidRPr="00152C82" w:rsidRDefault="00EC46F4" w:rsidP="00EC46F4">
                  <w:pPr>
                    <w:widowControl/>
                    <w:spacing w:line="240" w:lineRule="exact"/>
                    <w:jc w:val="left"/>
                    <w:rPr>
                      <w:rFonts w:ascii="ＭＳ ゴシック" w:eastAsia="ＭＳ ゴシック" w:hAnsi="ＭＳ ゴシック" w:cs="ＭＳ Ｐゴシック"/>
                      <w:kern w:val="0"/>
                      <w:sz w:val="18"/>
                      <w:szCs w:val="16"/>
                    </w:rPr>
                  </w:pPr>
                  <w:r w:rsidRPr="00152C82">
                    <w:rPr>
                      <w:rFonts w:ascii="ＭＳ ゴシック" w:eastAsia="ＭＳ ゴシック" w:hAnsi="ＭＳ ゴシック" w:cs="ＭＳ Ｐゴシック" w:hint="eastAsia"/>
                      <w:kern w:val="0"/>
                      <w:sz w:val="18"/>
                      <w:szCs w:val="16"/>
                    </w:rPr>
                    <w:t>（１）受信入力電力の値が給電線入力点において</w:t>
                  </w:r>
                  <w:r>
                    <w:rPr>
                      <w:rFonts w:ascii="ＭＳ ゴシック" w:eastAsia="ＭＳ ゴシック" w:hAnsi="ＭＳ ゴシック" w:cs="ＭＳ Ｐゴシック" w:hint="eastAsia"/>
                      <w:kern w:val="0"/>
                      <w:sz w:val="18"/>
                      <w:szCs w:val="16"/>
                    </w:rPr>
                    <w:t>-96 dBm</w:t>
                  </w:r>
                  <w:r w:rsidRPr="00152C82">
                    <w:rPr>
                      <w:rFonts w:ascii="ＭＳ ゴシック" w:eastAsia="ＭＳ ゴシック" w:hAnsi="ＭＳ ゴシック" w:cs="ＭＳ Ｐゴシック" w:hint="eastAsia"/>
                      <w:kern w:val="0"/>
                      <w:sz w:val="18"/>
                      <w:szCs w:val="16"/>
                    </w:rPr>
                    <w:t>以上の値となる他の無線局の電波を受信した場合、当該無線局の発射する電波と同一の周波数の電波の発射を行わないものであること。</w:t>
                  </w:r>
                </w:p>
                <w:p w14:paraId="6A6DE40B" w14:textId="7E3CDC76" w:rsidR="00EC46F4" w:rsidRPr="00152C82" w:rsidRDefault="00EC46F4" w:rsidP="00EC46F4">
                  <w:pPr>
                    <w:widowControl/>
                    <w:spacing w:line="240" w:lineRule="exact"/>
                    <w:jc w:val="left"/>
                    <w:rPr>
                      <w:rFonts w:ascii="ＭＳ ゴシック" w:eastAsia="ＭＳ ゴシック" w:hAnsi="ＭＳ ゴシック" w:cs="ＭＳ Ｐゴシック"/>
                      <w:kern w:val="0"/>
                      <w:sz w:val="18"/>
                      <w:szCs w:val="16"/>
                    </w:rPr>
                  </w:pPr>
                  <w:r w:rsidRPr="00152C82">
                    <w:rPr>
                      <w:rFonts w:ascii="ＭＳ ゴシック" w:eastAsia="ＭＳ ゴシック" w:hAnsi="ＭＳ ゴシック" w:cs="ＭＳ Ｐゴシック" w:hint="eastAsia"/>
                      <w:kern w:val="0"/>
                      <w:sz w:val="18"/>
                      <w:szCs w:val="16"/>
                    </w:rPr>
                    <w:t>（２）キャリアセンスを行った後の最初の送信から</w:t>
                  </w:r>
                  <w:r w:rsidR="005C49E4">
                    <w:rPr>
                      <w:rFonts w:ascii="ＭＳ ゴシック" w:eastAsia="ＭＳ ゴシック" w:hAnsi="ＭＳ ゴシック" w:cs="ＭＳ Ｐゴシック" w:hint="eastAsia"/>
                      <w:kern w:val="0"/>
                      <w:sz w:val="18"/>
                      <w:szCs w:val="16"/>
                    </w:rPr>
                    <w:t>送信時間制限</w:t>
                  </w:r>
                  <w:r w:rsidRPr="00152C82">
                    <w:rPr>
                      <w:rFonts w:ascii="ＭＳ ゴシック" w:eastAsia="ＭＳ ゴシック" w:hAnsi="ＭＳ ゴシック" w:cs="ＭＳ Ｐゴシック" w:hint="eastAsia"/>
                      <w:kern w:val="0"/>
                      <w:sz w:val="18"/>
                      <w:szCs w:val="16"/>
                    </w:rPr>
                    <w:t>の送信時間内において行う送信については、キャリアセンスを要しない。</w:t>
                  </w:r>
                </w:p>
                <w:p w14:paraId="14D27C4D" w14:textId="77777777" w:rsidR="00EC46F4" w:rsidRPr="00152C82" w:rsidRDefault="00EC46F4" w:rsidP="00EC46F4">
                  <w:pPr>
                    <w:widowControl/>
                    <w:spacing w:line="240" w:lineRule="exact"/>
                    <w:jc w:val="left"/>
                    <w:rPr>
                      <w:rFonts w:ascii="ＭＳ ゴシック" w:eastAsia="ＭＳ ゴシック" w:hAnsi="ＭＳ ゴシック" w:cs="ＭＳ Ｐゴシック"/>
                      <w:kern w:val="0"/>
                      <w:sz w:val="18"/>
                      <w:szCs w:val="16"/>
                    </w:rPr>
                  </w:pPr>
                  <w:r w:rsidRPr="00152C82">
                    <w:rPr>
                      <w:rFonts w:ascii="ＭＳ ゴシック" w:eastAsia="ＭＳ ゴシック" w:hAnsi="ＭＳ ゴシック" w:cs="ＭＳ Ｐゴシック" w:hint="eastAsia"/>
                      <w:kern w:val="0"/>
                      <w:sz w:val="18"/>
                      <w:szCs w:val="16"/>
                    </w:rPr>
                    <w:t>（３）キャリアセンスに用いる空中線系は、送信に用いる空中線系であること。ただし、送信に用いる空中線系と同等以上の特性のものを用いる場合は、この限りでない。</w:t>
                  </w:r>
                </w:p>
                <w:p w14:paraId="7D4FFD54" w14:textId="77777777" w:rsidR="00EC46F4" w:rsidRDefault="00EC46F4" w:rsidP="00EC46F4">
                  <w:pPr>
                    <w:widowControl/>
                    <w:spacing w:line="240" w:lineRule="exact"/>
                    <w:jc w:val="left"/>
                    <w:rPr>
                      <w:rFonts w:ascii="ＭＳ ゴシック" w:eastAsia="ＭＳ ゴシック" w:hAnsi="ＭＳ ゴシック" w:cs="ＭＳ Ｐゴシック"/>
                      <w:kern w:val="0"/>
                      <w:sz w:val="18"/>
                      <w:szCs w:val="16"/>
                    </w:rPr>
                  </w:pPr>
                  <w:r w:rsidRPr="00152C82">
                    <w:rPr>
                      <w:rFonts w:ascii="ＭＳ ゴシック" w:eastAsia="ＭＳ ゴシック" w:hAnsi="ＭＳ ゴシック" w:cs="ＭＳ Ｐゴシック" w:hint="eastAsia"/>
                      <w:kern w:val="0"/>
                      <w:sz w:val="18"/>
                      <w:szCs w:val="16"/>
                    </w:rPr>
                    <w:t>（４）</w:t>
                  </w:r>
                  <w:r>
                    <w:rPr>
                      <w:rFonts w:ascii="ＭＳ ゴシック" w:eastAsia="ＭＳ ゴシック" w:hAnsi="ＭＳ ゴシック" w:cs="ＭＳ Ｐゴシック" w:hint="eastAsia"/>
                      <w:kern w:val="0"/>
                      <w:sz w:val="18"/>
                      <w:szCs w:val="16"/>
                    </w:rPr>
                    <w:t>2</w:t>
                  </w:r>
                  <w:r w:rsidRPr="00152C82">
                    <w:rPr>
                      <w:rFonts w:ascii="ＭＳ ゴシック" w:eastAsia="ＭＳ ゴシック" w:hAnsi="ＭＳ ゴシック" w:cs="ＭＳ Ｐゴシック" w:hint="eastAsia"/>
                      <w:kern w:val="0"/>
                      <w:sz w:val="18"/>
                      <w:szCs w:val="16"/>
                    </w:rPr>
                    <w:t>又は</w:t>
                  </w:r>
                  <w:r>
                    <w:rPr>
                      <w:rFonts w:ascii="ＭＳ ゴシック" w:eastAsia="ＭＳ ゴシック" w:hAnsi="ＭＳ ゴシック" w:cs="ＭＳ Ｐゴシック" w:hint="eastAsia"/>
                      <w:kern w:val="0"/>
                      <w:sz w:val="18"/>
                      <w:szCs w:val="16"/>
                    </w:rPr>
                    <w:t>3</w:t>
                  </w:r>
                  <w:r w:rsidRPr="00152C82">
                    <w:rPr>
                      <w:rFonts w:ascii="ＭＳ ゴシック" w:eastAsia="ＭＳ ゴシック" w:hAnsi="ＭＳ ゴシック" w:cs="ＭＳ Ｐゴシック" w:hint="eastAsia"/>
                      <w:kern w:val="0"/>
                      <w:sz w:val="18"/>
                      <w:szCs w:val="16"/>
                    </w:rPr>
                    <w:t>の無線チャネルを同時に使用する場合は、その使用する全ての無線チャネルについてキャリアセンスを行うものであること。</w:t>
                  </w:r>
                </w:p>
                <w:p w14:paraId="75FDB430" w14:textId="77777777" w:rsidR="00E56790" w:rsidRDefault="00E56790" w:rsidP="00EC46F4">
                  <w:pPr>
                    <w:widowControl/>
                    <w:spacing w:line="240" w:lineRule="exact"/>
                    <w:jc w:val="left"/>
                    <w:rPr>
                      <w:rFonts w:ascii="ＭＳ ゴシック" w:eastAsia="ＭＳ ゴシック" w:hAnsi="ＭＳ ゴシック" w:cs="ＭＳ Ｐゴシック"/>
                      <w:kern w:val="0"/>
                      <w:sz w:val="18"/>
                      <w:szCs w:val="16"/>
                    </w:rPr>
                  </w:pPr>
                </w:p>
                <w:p w14:paraId="69F74493" w14:textId="69D867FF" w:rsidR="002C7A6A" w:rsidRDefault="00E56790" w:rsidP="00EC46F4">
                  <w:pPr>
                    <w:widowControl/>
                    <w:spacing w:line="240" w:lineRule="exact"/>
                    <w:jc w:val="left"/>
                    <w:rPr>
                      <w:rFonts w:ascii="ＭＳ ゴシック" w:eastAsia="ＭＳ ゴシック" w:hAnsi="ＭＳ ゴシック" w:cs="ＭＳ Ｐゴシック"/>
                      <w:kern w:val="0"/>
                      <w:sz w:val="18"/>
                      <w:szCs w:val="16"/>
                    </w:rPr>
                  </w:pPr>
                  <w:r w:rsidRPr="00E56790">
                    <w:rPr>
                      <w:rFonts w:ascii="ＭＳ ゴシック" w:eastAsia="ＭＳ ゴシック" w:hAnsi="ＭＳ ゴシック" w:cs="ＭＳ Ｐゴシック" w:hint="eastAsia"/>
                      <w:kern w:val="0"/>
                      <w:sz w:val="18"/>
                      <w:szCs w:val="16"/>
                    </w:rPr>
                    <w:t>空中線電力が</w:t>
                  </w:r>
                  <w:r>
                    <w:rPr>
                      <w:rFonts w:ascii="ＭＳ ゴシック" w:eastAsia="ＭＳ ゴシック" w:hAnsi="ＭＳ ゴシック" w:cs="ＭＳ Ｐゴシック" w:hint="eastAsia"/>
                      <w:kern w:val="0"/>
                      <w:sz w:val="18"/>
                      <w:szCs w:val="16"/>
                    </w:rPr>
                    <w:t>10 mW</w:t>
                  </w:r>
                  <w:r w:rsidRPr="00E56790">
                    <w:rPr>
                      <w:rFonts w:ascii="ＭＳ ゴシック" w:eastAsia="ＭＳ ゴシック" w:hAnsi="ＭＳ ゴシック" w:cs="ＭＳ Ｐゴシック" w:hint="eastAsia"/>
                      <w:kern w:val="0"/>
                      <w:sz w:val="18"/>
                      <w:szCs w:val="16"/>
                    </w:rPr>
                    <w:t>以下であるものは、キャリアセンスの備付けを要しない</w:t>
                  </w:r>
                </w:p>
              </w:tc>
            </w:tr>
            <w:tr w:rsidR="00EC46F4" w:rsidRPr="00AB2126" w14:paraId="7DDE6EDE" w14:textId="77777777">
              <w:trPr>
                <w:tblCellSpacing w:w="7" w:type="dxa"/>
                <w:jc w:val="center"/>
              </w:trPr>
              <w:tc>
                <w:tcPr>
                  <w:tcW w:w="0" w:type="auto"/>
                  <w:shd w:val="clear" w:color="auto" w:fill="FFFFFF"/>
                  <w:vAlign w:val="center"/>
                  <w:hideMark/>
                </w:tcPr>
                <w:p w14:paraId="26233C47" w14:textId="18F61950" w:rsidR="00EC46F4" w:rsidRPr="00BF5771" w:rsidRDefault="00EC46F4" w:rsidP="00EC46F4">
                  <w:pPr>
                    <w:widowControl/>
                    <w:spacing w:line="240" w:lineRule="exact"/>
                    <w:jc w:val="left"/>
                    <w:rPr>
                      <w:rFonts w:ascii="ＭＳ ゴシック" w:eastAsia="ＭＳ ゴシック" w:hAnsi="ＭＳ ゴシック"/>
                      <w:sz w:val="18"/>
                      <w:szCs w:val="18"/>
                    </w:rPr>
                  </w:pPr>
                  <w:r w:rsidRPr="00BF5771">
                    <w:rPr>
                      <w:rFonts w:ascii="ＭＳ ゴシック" w:eastAsia="ＭＳ ゴシック" w:hAnsi="ＭＳ ゴシック" w:cs="ＭＳ Ｐゴシック"/>
                      <w:kern w:val="0"/>
                      <w:sz w:val="18"/>
                      <w:szCs w:val="18"/>
                    </w:rPr>
                    <w:t>隣接チャンネル</w:t>
                  </w:r>
                  <w:r w:rsidRPr="00BF5771">
                    <w:rPr>
                      <w:rFonts w:ascii="ＭＳ ゴシック" w:eastAsia="ＭＳ ゴシック" w:hAnsi="ＭＳ ゴシック" w:cs="ＭＳ Ｐゴシック"/>
                      <w:kern w:val="0"/>
                      <w:sz w:val="18"/>
                      <w:szCs w:val="18"/>
                    </w:rPr>
                    <w:br/>
                  </w:r>
                  <w:hyperlink r:id="rId27" w:tgtFrame="_blank" w:history="1">
                    <w:r>
                      <w:rPr>
                        <w:rStyle w:val="a4"/>
                        <w:rFonts w:ascii="ＭＳ ゴシック" w:eastAsia="ＭＳ ゴシック" w:hAnsi="ＭＳ ゴシック"/>
                        <w:sz w:val="18"/>
                        <w:szCs w:val="18"/>
                      </w:rPr>
                      <w:t>[無線設備規則 第四十九条の十四 二]</w:t>
                    </w:r>
                  </w:hyperlink>
                </w:p>
                <w:p w14:paraId="30CC25AB" w14:textId="201A38FC" w:rsidR="00EC46F4" w:rsidRPr="00BF5771" w:rsidRDefault="00000000" w:rsidP="00EC46F4">
                  <w:pPr>
                    <w:widowControl/>
                    <w:spacing w:line="240" w:lineRule="exact"/>
                    <w:jc w:val="left"/>
                    <w:rPr>
                      <w:rFonts w:ascii="ＭＳ ゴシック" w:eastAsia="ＭＳ ゴシック" w:hAnsi="ＭＳ ゴシック"/>
                      <w:sz w:val="18"/>
                      <w:szCs w:val="18"/>
                    </w:rPr>
                  </w:pPr>
                  <w:hyperlink r:id="rId28" w:history="1">
                    <w:r w:rsidR="00564A8A">
                      <w:rPr>
                        <w:rStyle w:val="a4"/>
                        <w:rFonts w:ascii="ＭＳ ゴシック" w:eastAsia="ＭＳ ゴシック" w:hAnsi="ＭＳ ゴシック" w:cs="ＭＳ Ｐゴシック"/>
                        <w:kern w:val="0"/>
                        <w:sz w:val="18"/>
                        <w:szCs w:val="18"/>
                      </w:rPr>
                      <w:t>[平成元年 郵政省告示49号]</w:t>
                    </w:r>
                  </w:hyperlink>
                </w:p>
                <w:p w14:paraId="22CDDB9A" w14:textId="77777777" w:rsidR="00EC46F4" w:rsidRPr="00BF5771" w:rsidRDefault="00EC46F4" w:rsidP="00EC46F4">
                  <w:pPr>
                    <w:widowControl/>
                    <w:spacing w:line="240" w:lineRule="exact"/>
                    <w:jc w:val="left"/>
                    <w:rPr>
                      <w:rFonts w:ascii="ＭＳ ゴシック" w:eastAsia="ＭＳ ゴシック" w:hAnsi="ＭＳ ゴシック" w:cs="ＭＳ Ｐゴシック"/>
                      <w:kern w:val="0"/>
                      <w:sz w:val="18"/>
                      <w:szCs w:val="18"/>
                    </w:rPr>
                  </w:pPr>
                </w:p>
              </w:tc>
              <w:tc>
                <w:tcPr>
                  <w:tcW w:w="0" w:type="auto"/>
                  <w:tcBorders>
                    <w:top w:val="nil"/>
                    <w:left w:val="nil"/>
                    <w:bottom w:val="nil"/>
                    <w:right w:val="nil"/>
                  </w:tcBorders>
                  <w:shd w:val="clear" w:color="auto" w:fill="FFFFFF"/>
                  <w:vAlign w:val="center"/>
                  <w:hideMark/>
                </w:tcPr>
                <w:p w14:paraId="426E7BF5" w14:textId="07EE10F6" w:rsidR="002C7A6A" w:rsidRDefault="002C7A6A" w:rsidP="002C7A6A">
                  <w:pPr>
                    <w:widowControl/>
                    <w:spacing w:line="240" w:lineRule="exact"/>
                    <w:jc w:val="left"/>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空中線電力が10 mWを超える場合</w:t>
                  </w:r>
                  <w:r w:rsidR="00A558A5">
                    <w:rPr>
                      <w:rFonts w:ascii="ＭＳ ゴシック" w:eastAsia="ＭＳ ゴシック" w:hAnsi="ＭＳ ゴシック" w:cs="ＭＳ Ｐゴシック" w:hint="eastAsia"/>
                      <w:kern w:val="0"/>
                      <w:sz w:val="18"/>
                      <w:szCs w:val="16"/>
                    </w:rPr>
                    <w:t xml:space="preserve">: </w:t>
                  </w:r>
                </w:p>
                <w:p w14:paraId="3FB9EA23" w14:textId="5179A2FC" w:rsidR="001321F7" w:rsidRDefault="00EC46F4" w:rsidP="002C7A6A">
                  <w:pPr>
                    <w:pStyle w:val="ae"/>
                    <w:widowControl/>
                    <w:numPr>
                      <w:ilvl w:val="0"/>
                      <w:numId w:val="6"/>
                    </w:numPr>
                    <w:spacing w:line="240" w:lineRule="exact"/>
                    <w:ind w:leftChars="0"/>
                    <w:jc w:val="left"/>
                    <w:rPr>
                      <w:rFonts w:ascii="ＭＳ ゴシック" w:eastAsia="ＭＳ ゴシック" w:hAnsi="ＭＳ ゴシック" w:cs="ＭＳ Ｐゴシック"/>
                      <w:kern w:val="0"/>
                      <w:sz w:val="18"/>
                      <w:szCs w:val="16"/>
                    </w:rPr>
                  </w:pPr>
                  <w:r w:rsidRPr="001321F7">
                    <w:rPr>
                      <w:rFonts w:ascii="ＭＳ ゴシック" w:eastAsia="ＭＳ ゴシック" w:hAnsi="ＭＳ ゴシック" w:cs="ＭＳ Ｐゴシック" w:hint="eastAsia"/>
                      <w:kern w:val="0"/>
                      <w:sz w:val="18"/>
                      <w:szCs w:val="16"/>
                    </w:rPr>
                    <w:t>隣接チャネル漏えい電力は、表1</w:t>
                  </w:r>
                  <w:r w:rsidR="005C49E4" w:rsidRPr="001321F7">
                    <w:rPr>
                      <w:rFonts w:ascii="ＭＳ ゴシック" w:eastAsia="ＭＳ ゴシック" w:hAnsi="ＭＳ ゴシック" w:cs="ＭＳ Ｐゴシック" w:hint="eastAsia"/>
                      <w:kern w:val="0"/>
                      <w:sz w:val="18"/>
                      <w:szCs w:val="16"/>
                    </w:rPr>
                    <w:t>「</w:t>
                  </w:r>
                  <w:r w:rsidRPr="001321F7">
                    <w:rPr>
                      <w:rFonts w:ascii="ＭＳ ゴシック" w:eastAsia="ＭＳ ゴシック" w:hAnsi="ＭＳ ゴシック" w:cs="ＭＳ Ｐゴシック" w:hint="eastAsia"/>
                      <w:kern w:val="0"/>
                      <w:sz w:val="18"/>
                      <w:szCs w:val="16"/>
                    </w:rPr>
                    <w:t>占有周波数帯幅</w:t>
                  </w:r>
                  <w:r w:rsidR="005C49E4" w:rsidRPr="001321F7">
                    <w:rPr>
                      <w:rFonts w:ascii="ＭＳ ゴシック" w:eastAsia="ＭＳ ゴシック" w:hAnsi="ＭＳ ゴシック" w:cs="ＭＳ Ｐゴシック" w:hint="eastAsia"/>
                      <w:kern w:val="0"/>
                      <w:sz w:val="18"/>
                      <w:szCs w:val="16"/>
                    </w:rPr>
                    <w:t>」</w:t>
                  </w:r>
                  <w:r w:rsidRPr="001321F7">
                    <w:rPr>
                      <w:rFonts w:ascii="ＭＳ ゴシック" w:eastAsia="ＭＳ ゴシック" w:hAnsi="ＭＳ ゴシック" w:cs="ＭＳ Ｐゴシック" w:hint="eastAsia"/>
                      <w:kern w:val="0"/>
                      <w:sz w:val="18"/>
                      <w:szCs w:val="16"/>
                    </w:rPr>
                    <w:t>の区分に従い、</w:t>
                  </w:r>
                  <w:r w:rsidR="005C49E4" w:rsidRPr="001321F7">
                    <w:rPr>
                      <w:rFonts w:ascii="ＭＳ ゴシック" w:eastAsia="ＭＳ ゴシック" w:hAnsi="ＭＳ ゴシック" w:cs="ＭＳ Ｐゴシック" w:hint="eastAsia"/>
                      <w:kern w:val="0"/>
                      <w:sz w:val="18"/>
                      <w:szCs w:val="16"/>
                    </w:rPr>
                    <w:t>「</w:t>
                  </w:r>
                  <w:r w:rsidRPr="001321F7">
                    <w:rPr>
                      <w:rFonts w:ascii="ＭＳ ゴシック" w:eastAsia="ＭＳ ゴシック" w:hAnsi="ＭＳ ゴシック" w:cs="ＭＳ Ｐゴシック" w:hint="eastAsia"/>
                      <w:kern w:val="0"/>
                      <w:sz w:val="18"/>
                      <w:szCs w:val="16"/>
                    </w:rPr>
                    <w:t>周波数</w:t>
                  </w:r>
                  <w:r w:rsidR="005C49E4" w:rsidRPr="001321F7">
                    <w:rPr>
                      <w:rFonts w:ascii="ＭＳ ゴシック" w:eastAsia="ＭＳ ゴシック" w:hAnsi="ＭＳ ゴシック" w:cs="ＭＳ Ｐゴシック" w:hint="eastAsia"/>
                      <w:kern w:val="0"/>
                      <w:sz w:val="18"/>
                      <w:szCs w:val="16"/>
                    </w:rPr>
                    <w:t>」</w:t>
                  </w:r>
                  <w:r w:rsidRPr="001321F7">
                    <w:rPr>
                      <w:rFonts w:ascii="ＭＳ ゴシック" w:eastAsia="ＭＳ ゴシック" w:hAnsi="ＭＳ ゴシック" w:cs="ＭＳ Ｐゴシック" w:hint="eastAsia"/>
                      <w:kern w:val="0"/>
                      <w:sz w:val="18"/>
                      <w:szCs w:val="16"/>
                    </w:rPr>
                    <w:t xml:space="preserve">の± 2 </w:t>
                  </w:r>
                  <w:r w:rsidRPr="001321F7">
                    <w:rPr>
                      <w:rFonts w:ascii="ＭＳ ゴシック" w:eastAsia="ＭＳ ゴシック" w:hAnsi="ＭＳ ゴシック" w:cs="ＭＳ Ｐゴシック"/>
                      <w:kern w:val="0"/>
                      <w:sz w:val="18"/>
                      <w:szCs w:val="16"/>
                    </w:rPr>
                    <w:t>kHz</w:t>
                  </w:r>
                  <w:r w:rsidRPr="001321F7">
                    <w:rPr>
                      <w:rFonts w:ascii="ＭＳ ゴシック" w:eastAsia="ＭＳ ゴシック" w:hAnsi="ＭＳ ゴシック" w:cs="ＭＳ Ｐゴシック" w:hint="eastAsia"/>
                      <w:kern w:val="0"/>
                      <w:sz w:val="18"/>
                      <w:szCs w:val="16"/>
                    </w:rPr>
                    <w:t>の帯域内に輻射される電力が搬送波電力より40 dB以上低いこと。</w:t>
                  </w:r>
                </w:p>
                <w:p w14:paraId="7D20DA6F" w14:textId="5C766602" w:rsidR="00EC46F4" w:rsidRDefault="00EC46F4" w:rsidP="002C7A6A">
                  <w:pPr>
                    <w:pStyle w:val="ae"/>
                    <w:widowControl/>
                    <w:numPr>
                      <w:ilvl w:val="0"/>
                      <w:numId w:val="6"/>
                    </w:numPr>
                    <w:spacing w:line="240" w:lineRule="exact"/>
                    <w:ind w:leftChars="0"/>
                    <w:jc w:val="left"/>
                    <w:rPr>
                      <w:rFonts w:ascii="ＭＳ ゴシック" w:eastAsia="ＭＳ ゴシック" w:hAnsi="ＭＳ ゴシック" w:cs="ＭＳ Ｐゴシック"/>
                      <w:kern w:val="0"/>
                      <w:sz w:val="18"/>
                      <w:szCs w:val="16"/>
                    </w:rPr>
                  </w:pPr>
                  <w:r w:rsidRPr="001321F7">
                    <w:rPr>
                      <w:rFonts w:ascii="ＭＳ ゴシック" w:eastAsia="ＭＳ ゴシック" w:hAnsi="ＭＳ ゴシック" w:cs="ＭＳ Ｐゴシック" w:hint="eastAsia"/>
                      <w:kern w:val="0"/>
                      <w:sz w:val="18"/>
                      <w:szCs w:val="16"/>
                    </w:rPr>
                    <w:t>表2の</w:t>
                  </w:r>
                  <w:r w:rsidR="005C49E4" w:rsidRPr="001321F7">
                    <w:rPr>
                      <w:rFonts w:ascii="ＭＳ ゴシック" w:eastAsia="ＭＳ ゴシック" w:hAnsi="ＭＳ ゴシック" w:cs="ＭＳ Ｐゴシック" w:hint="eastAsia"/>
                      <w:kern w:val="0"/>
                      <w:sz w:val="18"/>
                      <w:szCs w:val="16"/>
                    </w:rPr>
                    <w:t>「</w:t>
                  </w:r>
                  <w:r w:rsidRPr="001321F7">
                    <w:rPr>
                      <w:rFonts w:ascii="ＭＳ ゴシック" w:eastAsia="ＭＳ ゴシック" w:hAnsi="ＭＳ ゴシック" w:cs="ＭＳ Ｐゴシック" w:hint="eastAsia"/>
                      <w:kern w:val="0"/>
                      <w:sz w:val="18"/>
                      <w:szCs w:val="16"/>
                    </w:rPr>
                    <w:t>中心周波数</w:t>
                  </w:r>
                  <w:r w:rsidR="005C49E4" w:rsidRPr="001321F7">
                    <w:rPr>
                      <w:rFonts w:ascii="ＭＳ ゴシック" w:eastAsia="ＭＳ ゴシック" w:hAnsi="ＭＳ ゴシック" w:cs="ＭＳ Ｐゴシック" w:hint="eastAsia"/>
                      <w:kern w:val="0"/>
                      <w:sz w:val="18"/>
                      <w:szCs w:val="16"/>
                    </w:rPr>
                    <w:t>」</w:t>
                  </w:r>
                  <w:r w:rsidRPr="001321F7">
                    <w:rPr>
                      <w:rFonts w:ascii="ＭＳ ゴシック" w:eastAsia="ＭＳ ゴシック" w:hAnsi="ＭＳ ゴシック" w:cs="ＭＳ Ｐゴシック" w:hint="eastAsia"/>
                      <w:kern w:val="0"/>
                      <w:sz w:val="18"/>
                      <w:szCs w:val="16"/>
                    </w:rPr>
                    <w:t>を使用する場合は、</w:t>
                  </w:r>
                  <w:r w:rsidR="001321F7" w:rsidRPr="001321F7">
                    <w:rPr>
                      <w:rFonts w:ascii="ＭＳ ゴシック" w:eastAsia="ＭＳ ゴシック" w:hAnsi="ＭＳ ゴシック" w:cs="ＭＳ Ｐゴシック" w:hint="eastAsia"/>
                      <w:kern w:val="0"/>
                      <w:sz w:val="18"/>
                      <w:szCs w:val="16"/>
                    </w:rPr>
                    <w:t>そ</w:t>
                  </w:r>
                  <w:r w:rsidRPr="001321F7">
                    <w:rPr>
                      <w:rFonts w:ascii="ＭＳ ゴシック" w:eastAsia="ＭＳ ゴシック" w:hAnsi="ＭＳ ゴシック" w:cs="ＭＳ Ｐゴシック" w:hint="eastAsia"/>
                      <w:kern w:val="0"/>
                      <w:sz w:val="18"/>
                      <w:szCs w:val="16"/>
                    </w:rPr>
                    <w:t>の区分に従い、</w:t>
                  </w:r>
                  <w:r w:rsidR="001321F7" w:rsidRPr="001321F7">
                    <w:rPr>
                      <w:rFonts w:ascii="ＭＳ ゴシック" w:eastAsia="ＭＳ ゴシック" w:hAnsi="ＭＳ ゴシック" w:cs="ＭＳ Ｐゴシック" w:hint="eastAsia"/>
                      <w:kern w:val="0"/>
                      <w:sz w:val="18"/>
                      <w:szCs w:val="16"/>
                    </w:rPr>
                    <w:t>「帯域内隣接チャンネルの周波数」</w:t>
                  </w:r>
                  <w:r w:rsidRPr="001321F7">
                    <w:rPr>
                      <w:rFonts w:ascii="ＭＳ ゴシック" w:eastAsia="ＭＳ ゴシック" w:hAnsi="ＭＳ ゴシック" w:cs="ＭＳ Ｐゴシック" w:hint="eastAsia"/>
                      <w:kern w:val="0"/>
                      <w:sz w:val="18"/>
                      <w:szCs w:val="16"/>
                    </w:rPr>
                    <w:t xml:space="preserve">の± 2 </w:t>
                  </w:r>
                  <w:r w:rsidRPr="001321F7">
                    <w:rPr>
                      <w:rFonts w:ascii="ＭＳ ゴシック" w:eastAsia="ＭＳ ゴシック" w:hAnsi="ＭＳ ゴシック" w:cs="ＭＳ Ｐゴシック"/>
                      <w:kern w:val="0"/>
                      <w:sz w:val="18"/>
                      <w:szCs w:val="16"/>
                    </w:rPr>
                    <w:t>kHz</w:t>
                  </w:r>
                  <w:r w:rsidRPr="001321F7">
                    <w:rPr>
                      <w:rFonts w:ascii="ＭＳ ゴシック" w:eastAsia="ＭＳ ゴシック" w:hAnsi="ＭＳ ゴシック" w:cs="ＭＳ Ｐゴシック" w:hint="eastAsia"/>
                      <w:kern w:val="0"/>
                      <w:sz w:val="18"/>
                      <w:szCs w:val="16"/>
                    </w:rPr>
                    <w:t>の帯域内に輻射される電力が搬送波電力より40 dB以上低い値であり、かつ、</w:t>
                  </w:r>
                  <w:r w:rsidR="001321F7" w:rsidRPr="001321F7">
                    <w:rPr>
                      <w:rFonts w:ascii="ＭＳ ゴシック" w:eastAsia="ＭＳ ゴシック" w:hAnsi="ＭＳ ゴシック" w:cs="ＭＳ Ｐゴシック" w:hint="eastAsia"/>
                      <w:kern w:val="0"/>
                      <w:sz w:val="18"/>
                      <w:szCs w:val="16"/>
                    </w:rPr>
                    <w:t>「</w:t>
                  </w:r>
                  <w:r w:rsidRPr="001321F7">
                    <w:rPr>
                      <w:rFonts w:ascii="ＭＳ ゴシック" w:eastAsia="ＭＳ ゴシック" w:hAnsi="ＭＳ ゴシック" w:cs="ＭＳ Ｐゴシック" w:hint="eastAsia"/>
                      <w:kern w:val="0"/>
                      <w:sz w:val="18"/>
                      <w:szCs w:val="16"/>
                    </w:rPr>
                    <w:t>帯域外隣接チャネルの周波数</w:t>
                  </w:r>
                  <w:r w:rsidR="001321F7" w:rsidRPr="001321F7">
                    <w:rPr>
                      <w:rFonts w:ascii="ＭＳ ゴシック" w:eastAsia="ＭＳ ゴシック" w:hAnsi="ＭＳ ゴシック" w:cs="ＭＳ Ｐゴシック" w:hint="eastAsia"/>
                      <w:kern w:val="0"/>
                      <w:sz w:val="18"/>
                      <w:szCs w:val="16"/>
                    </w:rPr>
                    <w:t>」</w:t>
                  </w:r>
                  <w:r w:rsidRPr="001321F7">
                    <w:rPr>
                      <w:rFonts w:ascii="ＭＳ ゴシック" w:eastAsia="ＭＳ ゴシック" w:hAnsi="ＭＳ ゴシック" w:cs="ＭＳ Ｐゴシック" w:hint="eastAsia"/>
                      <w:kern w:val="0"/>
                      <w:sz w:val="18"/>
                      <w:szCs w:val="16"/>
                    </w:rPr>
                    <w:t xml:space="preserve">の± 8 </w:t>
                  </w:r>
                  <w:r w:rsidRPr="001321F7">
                    <w:rPr>
                      <w:rFonts w:ascii="ＭＳ ゴシック" w:eastAsia="ＭＳ ゴシック" w:hAnsi="ＭＳ ゴシック" w:cs="ＭＳ Ｐゴシック"/>
                      <w:kern w:val="0"/>
                      <w:sz w:val="18"/>
                      <w:szCs w:val="16"/>
                    </w:rPr>
                    <w:t>kHz</w:t>
                  </w:r>
                  <w:r w:rsidRPr="001321F7">
                    <w:rPr>
                      <w:rFonts w:ascii="ＭＳ ゴシック" w:eastAsia="ＭＳ ゴシック" w:hAnsi="ＭＳ ゴシック" w:cs="ＭＳ Ｐゴシック" w:hint="eastAsia"/>
                      <w:kern w:val="0"/>
                      <w:sz w:val="18"/>
                      <w:szCs w:val="16"/>
                    </w:rPr>
                    <w:t>の帯域内に輻射される電力(</w:t>
                  </w:r>
                  <w:r w:rsidRPr="001321F7">
                    <w:rPr>
                      <w:rFonts w:ascii="ＭＳ ゴシック" w:eastAsia="ＭＳ ゴシック" w:hAnsi="ＭＳ ゴシック" w:cs="ＭＳ Ｐゴシック" w:hint="eastAsia"/>
                      <w:color w:val="0070C0"/>
                      <w:kern w:val="0"/>
                      <w:sz w:val="18"/>
                      <w:szCs w:val="16"/>
                    </w:rPr>
                    <w:t>0 dBi以下の送信空中線を使用する無線設備は、EIRP</w:t>
                  </w:r>
                  <w:r w:rsidRPr="001321F7">
                    <w:rPr>
                      <w:rFonts w:ascii="ＭＳ ゴシック" w:eastAsia="ＭＳ ゴシック" w:hAnsi="ＭＳ ゴシック" w:cs="ＭＳ Ｐゴシック" w:hint="eastAsia"/>
                      <w:kern w:val="0"/>
                      <w:sz w:val="18"/>
                      <w:szCs w:val="16"/>
                    </w:rPr>
                    <w:t>)が1 μW以下であること。</w:t>
                  </w:r>
                </w:p>
                <w:p w14:paraId="009D5BA9" w14:textId="77777777" w:rsidR="002C7A6A" w:rsidRDefault="002C7A6A" w:rsidP="002C7A6A">
                  <w:pPr>
                    <w:widowControl/>
                    <w:spacing w:line="240" w:lineRule="exact"/>
                    <w:jc w:val="left"/>
                    <w:rPr>
                      <w:rFonts w:ascii="ＭＳ ゴシック" w:eastAsia="ＭＳ ゴシック" w:hAnsi="ＭＳ ゴシック" w:cs="ＭＳ Ｐゴシック"/>
                      <w:kern w:val="0"/>
                      <w:sz w:val="18"/>
                      <w:szCs w:val="16"/>
                    </w:rPr>
                  </w:pPr>
                </w:p>
                <w:p w14:paraId="00D7D995" w14:textId="42ADD720" w:rsidR="002C7A6A" w:rsidRPr="002C7A6A" w:rsidRDefault="002C7A6A" w:rsidP="002C7A6A">
                  <w:pPr>
                    <w:widowControl/>
                    <w:spacing w:line="240" w:lineRule="exact"/>
                    <w:jc w:val="left"/>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空中線電力が10 mW以下の場合</w:t>
                  </w:r>
                  <w:r w:rsidR="00A558A5">
                    <w:rPr>
                      <w:rFonts w:ascii="ＭＳ ゴシック" w:eastAsia="ＭＳ ゴシック" w:hAnsi="ＭＳ ゴシック" w:cs="ＭＳ Ｐゴシック" w:hint="eastAsia"/>
                      <w:kern w:val="0"/>
                      <w:sz w:val="18"/>
                      <w:szCs w:val="16"/>
                    </w:rPr>
                    <w:t xml:space="preserve">: </w:t>
                  </w:r>
                </w:p>
                <w:p w14:paraId="7EEDA4F6" w14:textId="32F1C4FF" w:rsidR="00EC46F4" w:rsidRPr="002C7A6A" w:rsidRDefault="00EC46F4" w:rsidP="002C7A6A">
                  <w:pPr>
                    <w:pStyle w:val="ae"/>
                    <w:widowControl/>
                    <w:numPr>
                      <w:ilvl w:val="0"/>
                      <w:numId w:val="7"/>
                    </w:numPr>
                    <w:spacing w:line="240" w:lineRule="exact"/>
                    <w:ind w:leftChars="0"/>
                    <w:jc w:val="left"/>
                    <w:rPr>
                      <w:rFonts w:ascii="ＭＳ ゴシック" w:eastAsia="ＭＳ ゴシック" w:hAnsi="ＭＳ ゴシック" w:cs="ＭＳ Ｐゴシック"/>
                      <w:kern w:val="0"/>
                      <w:sz w:val="18"/>
                      <w:szCs w:val="16"/>
                    </w:rPr>
                  </w:pPr>
                  <w:r w:rsidRPr="002C7A6A">
                    <w:rPr>
                      <w:rFonts w:ascii="ＭＳ ゴシック" w:eastAsia="ＭＳ ゴシック" w:hAnsi="ＭＳ ゴシック" w:cs="ＭＳ Ｐゴシック" w:hint="eastAsia"/>
                      <w:kern w:val="0"/>
                      <w:sz w:val="18"/>
                      <w:szCs w:val="16"/>
                    </w:rPr>
                    <w:t>表</w:t>
                  </w:r>
                  <w:r w:rsidR="001321F7" w:rsidRPr="002C7A6A">
                    <w:rPr>
                      <w:rFonts w:ascii="ＭＳ ゴシック" w:eastAsia="ＭＳ ゴシック" w:hAnsi="ＭＳ ゴシック" w:cs="ＭＳ Ｐゴシック" w:hint="eastAsia"/>
                      <w:kern w:val="0"/>
                      <w:sz w:val="18"/>
                      <w:szCs w:val="16"/>
                    </w:rPr>
                    <w:t>1</w:t>
                  </w:r>
                  <w:r w:rsidRPr="002C7A6A">
                    <w:rPr>
                      <w:rFonts w:ascii="ＭＳ ゴシック" w:eastAsia="ＭＳ ゴシック" w:hAnsi="ＭＳ ゴシック" w:cs="ＭＳ Ｐゴシック" w:hint="eastAsia"/>
                      <w:kern w:val="0"/>
                      <w:sz w:val="18"/>
                      <w:szCs w:val="16"/>
                    </w:rPr>
                    <w:t>の</w:t>
                  </w:r>
                  <w:r w:rsidR="001321F7" w:rsidRPr="002C7A6A">
                    <w:rPr>
                      <w:rFonts w:ascii="ＭＳ ゴシック" w:eastAsia="ＭＳ ゴシック" w:hAnsi="ＭＳ ゴシック" w:cs="ＭＳ Ｐゴシック" w:hint="eastAsia"/>
                      <w:kern w:val="0"/>
                      <w:sz w:val="18"/>
                      <w:szCs w:val="16"/>
                    </w:rPr>
                    <w:t>「</w:t>
                  </w:r>
                  <w:r w:rsidRPr="002C7A6A">
                    <w:rPr>
                      <w:rFonts w:ascii="ＭＳ ゴシック" w:eastAsia="ＭＳ ゴシック" w:hAnsi="ＭＳ ゴシック" w:cs="ＭＳ Ｐゴシック" w:hint="eastAsia"/>
                      <w:kern w:val="0"/>
                      <w:sz w:val="18"/>
                      <w:szCs w:val="16"/>
                    </w:rPr>
                    <w:t>占有周波数帯幅</w:t>
                  </w:r>
                  <w:r w:rsidR="001321F7" w:rsidRPr="002C7A6A">
                    <w:rPr>
                      <w:rFonts w:ascii="ＭＳ ゴシック" w:eastAsia="ＭＳ ゴシック" w:hAnsi="ＭＳ ゴシック" w:cs="ＭＳ Ｐゴシック" w:hint="eastAsia"/>
                      <w:kern w:val="0"/>
                      <w:sz w:val="18"/>
                      <w:szCs w:val="16"/>
                    </w:rPr>
                    <w:t>」</w:t>
                  </w:r>
                  <w:r w:rsidRPr="002C7A6A">
                    <w:rPr>
                      <w:rFonts w:ascii="ＭＳ ゴシック" w:eastAsia="ＭＳ ゴシック" w:hAnsi="ＭＳ ゴシック" w:cs="ＭＳ Ｐゴシック" w:hint="eastAsia"/>
                      <w:kern w:val="0"/>
                      <w:sz w:val="18"/>
                      <w:szCs w:val="16"/>
                    </w:rPr>
                    <w:t>の区分に従い、</w:t>
                  </w:r>
                  <w:r w:rsidR="001321F7" w:rsidRPr="002C7A6A">
                    <w:rPr>
                      <w:rFonts w:ascii="ＭＳ ゴシック" w:eastAsia="ＭＳ ゴシック" w:hAnsi="ＭＳ ゴシック" w:cs="ＭＳ Ｐゴシック" w:hint="eastAsia"/>
                      <w:kern w:val="0"/>
                      <w:sz w:val="18"/>
                      <w:szCs w:val="16"/>
                    </w:rPr>
                    <w:t>「</w:t>
                  </w:r>
                  <w:r w:rsidRPr="002C7A6A">
                    <w:rPr>
                      <w:rFonts w:ascii="ＭＳ ゴシック" w:eastAsia="ＭＳ ゴシック" w:hAnsi="ＭＳ ゴシック" w:cs="ＭＳ Ｐゴシック" w:hint="eastAsia"/>
                      <w:kern w:val="0"/>
                      <w:sz w:val="18"/>
                      <w:szCs w:val="16"/>
                    </w:rPr>
                    <w:t>周波数</w:t>
                  </w:r>
                  <w:r w:rsidR="001321F7" w:rsidRPr="002C7A6A">
                    <w:rPr>
                      <w:rFonts w:ascii="ＭＳ ゴシック" w:eastAsia="ＭＳ ゴシック" w:hAnsi="ＭＳ ゴシック" w:cs="ＭＳ Ｐゴシック" w:hint="eastAsia"/>
                      <w:kern w:val="0"/>
                      <w:sz w:val="18"/>
                      <w:szCs w:val="16"/>
                    </w:rPr>
                    <w:t>」</w:t>
                  </w:r>
                  <w:r w:rsidRPr="002C7A6A">
                    <w:rPr>
                      <w:rFonts w:ascii="ＭＳ ゴシック" w:eastAsia="ＭＳ ゴシック" w:hAnsi="ＭＳ ゴシック" w:cs="ＭＳ Ｐゴシック" w:hint="eastAsia"/>
                      <w:kern w:val="0"/>
                      <w:sz w:val="18"/>
                      <w:szCs w:val="16"/>
                    </w:rPr>
                    <w:t xml:space="preserve">の± 2 </w:t>
                  </w:r>
                  <w:r w:rsidRPr="002C7A6A">
                    <w:rPr>
                      <w:rFonts w:ascii="ＭＳ ゴシック" w:eastAsia="ＭＳ ゴシック" w:hAnsi="ＭＳ ゴシック" w:cs="ＭＳ Ｐゴシック"/>
                      <w:kern w:val="0"/>
                      <w:sz w:val="18"/>
                      <w:szCs w:val="16"/>
                    </w:rPr>
                    <w:t>kHz</w:t>
                  </w:r>
                  <w:r w:rsidRPr="002C7A6A">
                    <w:rPr>
                      <w:rFonts w:ascii="ＭＳ ゴシック" w:eastAsia="ＭＳ ゴシック" w:hAnsi="ＭＳ ゴシック" w:cs="ＭＳ Ｐゴシック" w:hint="eastAsia"/>
                      <w:kern w:val="0"/>
                      <w:sz w:val="18"/>
                      <w:szCs w:val="16"/>
                    </w:rPr>
                    <w:t>の帯域内に輻射される電力(</w:t>
                  </w:r>
                  <w:r w:rsidRPr="002C7A6A">
                    <w:rPr>
                      <w:rFonts w:ascii="ＭＳ ゴシック" w:eastAsia="ＭＳ ゴシック" w:hAnsi="ＭＳ ゴシック" w:cs="ＭＳ Ｐゴシック" w:hint="eastAsia"/>
                      <w:color w:val="0070C0"/>
                      <w:kern w:val="0"/>
                      <w:sz w:val="18"/>
                      <w:szCs w:val="16"/>
                    </w:rPr>
                    <w:t>0 dBi以下の送信空中線を使用する無線設備は、EIRP</w:t>
                  </w:r>
                  <w:r w:rsidRPr="002C7A6A">
                    <w:rPr>
                      <w:rFonts w:ascii="ＭＳ ゴシック" w:eastAsia="ＭＳ ゴシック" w:hAnsi="ＭＳ ゴシック" w:cs="ＭＳ Ｐゴシック" w:hint="eastAsia"/>
                      <w:kern w:val="0"/>
                      <w:sz w:val="18"/>
                      <w:szCs w:val="16"/>
                    </w:rPr>
                    <w:t>)が1 μW以下であること。</w:t>
                  </w:r>
                </w:p>
              </w:tc>
            </w:tr>
          </w:tbl>
          <w:p w14:paraId="3C94C383" w14:textId="77777777" w:rsidR="0022050D" w:rsidRPr="00AB2126" w:rsidRDefault="0022050D">
            <w:pPr>
              <w:widowControl/>
              <w:spacing w:line="180" w:lineRule="exact"/>
              <w:jc w:val="left"/>
              <w:rPr>
                <w:rFonts w:ascii="ＭＳ ゴシック" w:eastAsia="ＭＳ ゴシック" w:hAnsi="ＭＳ ゴシック" w:cs="ＭＳ Ｐゴシック"/>
                <w:kern w:val="0"/>
                <w:sz w:val="16"/>
                <w:szCs w:val="16"/>
              </w:rPr>
            </w:pPr>
          </w:p>
        </w:tc>
      </w:tr>
    </w:tbl>
    <w:p w14:paraId="30FF8EE9" w14:textId="77777777" w:rsidR="005C49E4" w:rsidRDefault="005C49E4">
      <w:pPr>
        <w:widowControl/>
        <w:jc w:val="left"/>
        <w:rPr>
          <w:rFonts w:ascii="ＭＳ ゴシック" w:eastAsia="ＭＳ ゴシック" w:hAnsi="ＭＳ ゴシック"/>
          <w:sz w:val="16"/>
          <w:szCs w:val="16"/>
        </w:rPr>
      </w:pPr>
      <w:r>
        <w:rPr>
          <w:rFonts w:ascii="ＭＳ ゴシック" w:eastAsia="ＭＳ ゴシック" w:hAnsi="ＭＳ ゴシック"/>
          <w:sz w:val="16"/>
          <w:szCs w:val="16"/>
        </w:rPr>
        <w:lastRenderedPageBreak/>
        <w:br w:type="page"/>
      </w:r>
    </w:p>
    <w:p w14:paraId="378FCDD3" w14:textId="7FE28B1B" w:rsidR="00552AF7" w:rsidRDefault="00552AF7">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表１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969"/>
      </w:tblGrid>
      <w:tr w:rsidR="00CC2B49" w:rsidRPr="007F2F6E" w14:paraId="2020E6A7" w14:textId="77777777" w:rsidTr="00A91F06">
        <w:tc>
          <w:tcPr>
            <w:tcW w:w="2405" w:type="dxa"/>
            <w:shd w:val="clear" w:color="auto" w:fill="D9D9D9" w:themeFill="background1" w:themeFillShade="D9"/>
          </w:tcPr>
          <w:p w14:paraId="22D7F457" w14:textId="6C905A3A" w:rsidR="00CC2B49" w:rsidRPr="007F2F6E" w:rsidRDefault="001321F7" w:rsidP="007F2F6E">
            <w:pPr>
              <w:spacing w:line="180" w:lineRule="exact"/>
              <w:rPr>
                <w:rFonts w:ascii="ＭＳ ゴシック" w:eastAsia="ＭＳ ゴシック" w:hAnsi="ＭＳ ゴシック"/>
                <w:sz w:val="16"/>
                <w:szCs w:val="16"/>
              </w:rPr>
            </w:pPr>
            <w:r w:rsidRPr="001321F7">
              <w:rPr>
                <w:rFonts w:ascii="ＭＳ ゴシック" w:eastAsia="ＭＳ ゴシック" w:hAnsi="ＭＳ ゴシック" w:hint="eastAsia"/>
                <w:sz w:val="16"/>
                <w:szCs w:val="16"/>
              </w:rPr>
              <w:t>占有周波数帯幅</w:t>
            </w:r>
          </w:p>
        </w:tc>
        <w:tc>
          <w:tcPr>
            <w:tcW w:w="3969" w:type="dxa"/>
            <w:shd w:val="clear" w:color="auto" w:fill="D9D9D9" w:themeFill="background1" w:themeFillShade="D9"/>
          </w:tcPr>
          <w:p w14:paraId="51C57B88" w14:textId="77777777" w:rsidR="00CC2B49" w:rsidRPr="007F2F6E" w:rsidRDefault="00CC2B49"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周波数</w:t>
            </w:r>
          </w:p>
        </w:tc>
      </w:tr>
      <w:tr w:rsidR="00CC2B49" w:rsidRPr="007F2F6E" w14:paraId="1570FD1A" w14:textId="77777777" w:rsidTr="00A91F06">
        <w:tc>
          <w:tcPr>
            <w:tcW w:w="2405" w:type="dxa"/>
            <w:shd w:val="clear" w:color="auto" w:fill="auto"/>
          </w:tcPr>
          <w:p w14:paraId="293D4AC5" w14:textId="5AB98C6B" w:rsidR="00CC2B49" w:rsidRPr="007F2F6E" w:rsidRDefault="00137E82"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5.8</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hint="eastAsia"/>
                <w:sz w:val="16"/>
                <w:szCs w:val="16"/>
              </w:rPr>
              <w:t>kHz以下</w:t>
            </w:r>
          </w:p>
        </w:tc>
        <w:tc>
          <w:tcPr>
            <w:tcW w:w="3969" w:type="dxa"/>
            <w:shd w:val="clear" w:color="auto" w:fill="auto"/>
          </w:tcPr>
          <w:p w14:paraId="2F6A2097" w14:textId="2A002911" w:rsidR="00CC2B49" w:rsidRPr="007F2F6E" w:rsidRDefault="00137E82"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搬送波の周波数から6.25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sz w:val="16"/>
                <w:szCs w:val="16"/>
              </w:rPr>
              <w:t>kHz</w:t>
            </w:r>
            <w:r w:rsidRPr="007F2F6E">
              <w:rPr>
                <w:rFonts w:ascii="ＭＳ ゴシック" w:eastAsia="ＭＳ ゴシック" w:hAnsi="ＭＳ ゴシック" w:hint="eastAsia"/>
                <w:sz w:val="16"/>
                <w:szCs w:val="16"/>
              </w:rPr>
              <w:t>離れた周波数</w:t>
            </w:r>
          </w:p>
        </w:tc>
      </w:tr>
      <w:tr w:rsidR="00CC2B49" w:rsidRPr="007F2F6E" w14:paraId="603410FB" w14:textId="77777777" w:rsidTr="00A91F06">
        <w:tc>
          <w:tcPr>
            <w:tcW w:w="2405" w:type="dxa"/>
            <w:shd w:val="clear" w:color="auto" w:fill="auto"/>
          </w:tcPr>
          <w:p w14:paraId="2AAA836C" w14:textId="3356E72C" w:rsidR="00CC2B49" w:rsidRPr="007F2F6E" w:rsidRDefault="00137E82"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5.8</w:t>
            </w:r>
            <w:r w:rsidR="00A91F06">
              <w:rPr>
                <w:rFonts w:ascii="ＭＳ ゴシック" w:eastAsia="ＭＳ ゴシック" w:hAnsi="ＭＳ ゴシック" w:hint="eastAsia"/>
                <w:sz w:val="16"/>
                <w:szCs w:val="16"/>
              </w:rPr>
              <w:t xml:space="preserve"> kHz超</w:t>
            </w:r>
            <w:r w:rsidRPr="007F2F6E">
              <w:rPr>
                <w:rFonts w:ascii="ＭＳ ゴシック" w:eastAsia="ＭＳ ゴシック" w:hAnsi="ＭＳ ゴシック" w:hint="eastAsia"/>
                <w:sz w:val="16"/>
                <w:szCs w:val="16"/>
              </w:rPr>
              <w:t>-11.6</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hint="eastAsia"/>
                <w:sz w:val="16"/>
                <w:szCs w:val="16"/>
              </w:rPr>
              <w:t>kHz</w:t>
            </w:r>
            <w:r w:rsidR="00A91F06">
              <w:rPr>
                <w:rFonts w:ascii="ＭＳ ゴシック" w:eastAsia="ＭＳ ゴシック" w:hAnsi="ＭＳ ゴシック" w:hint="eastAsia"/>
                <w:sz w:val="16"/>
                <w:szCs w:val="16"/>
              </w:rPr>
              <w:t>以下</w:t>
            </w:r>
          </w:p>
        </w:tc>
        <w:tc>
          <w:tcPr>
            <w:tcW w:w="3969" w:type="dxa"/>
            <w:shd w:val="clear" w:color="auto" w:fill="auto"/>
          </w:tcPr>
          <w:p w14:paraId="6A8089D1" w14:textId="52FF5F84" w:rsidR="00CC2B49" w:rsidRPr="007F2F6E" w:rsidRDefault="00137E82"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搬送波の周波数から9.375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sz w:val="16"/>
                <w:szCs w:val="16"/>
              </w:rPr>
              <w:t>kHz</w:t>
            </w:r>
            <w:r w:rsidRPr="007F2F6E">
              <w:rPr>
                <w:rFonts w:ascii="ＭＳ ゴシック" w:eastAsia="ＭＳ ゴシック" w:hAnsi="ＭＳ ゴシック" w:hint="eastAsia"/>
                <w:sz w:val="16"/>
                <w:szCs w:val="16"/>
              </w:rPr>
              <w:t>離れた周波数</w:t>
            </w:r>
          </w:p>
        </w:tc>
      </w:tr>
      <w:tr w:rsidR="00CC2B49" w:rsidRPr="007F2F6E" w14:paraId="7704C69D" w14:textId="77777777" w:rsidTr="00A91F06">
        <w:tc>
          <w:tcPr>
            <w:tcW w:w="2405" w:type="dxa"/>
            <w:shd w:val="clear" w:color="auto" w:fill="auto"/>
          </w:tcPr>
          <w:p w14:paraId="487C6944" w14:textId="348616BB" w:rsidR="00CC2B49" w:rsidRPr="007F2F6E" w:rsidRDefault="00137E82"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11.6</w:t>
            </w:r>
            <w:r w:rsidR="00A91F06">
              <w:rPr>
                <w:rFonts w:ascii="ＭＳ ゴシック" w:eastAsia="ＭＳ ゴシック" w:hAnsi="ＭＳ ゴシック" w:hint="eastAsia"/>
                <w:sz w:val="16"/>
                <w:szCs w:val="16"/>
              </w:rPr>
              <w:t xml:space="preserve"> kHz超</w:t>
            </w:r>
            <w:r w:rsidR="00D11D83" w:rsidRPr="007F2F6E">
              <w:rPr>
                <w:rFonts w:ascii="ＭＳ ゴシック" w:eastAsia="ＭＳ ゴシック" w:hAnsi="ＭＳ ゴシック" w:hint="eastAsia"/>
                <w:sz w:val="16"/>
                <w:szCs w:val="16"/>
              </w:rPr>
              <w:t>-</w:t>
            </w:r>
            <w:r w:rsidRPr="007F2F6E">
              <w:rPr>
                <w:rFonts w:ascii="ＭＳ ゴシック" w:eastAsia="ＭＳ ゴシック" w:hAnsi="ＭＳ ゴシック" w:hint="eastAsia"/>
                <w:sz w:val="16"/>
                <w:szCs w:val="16"/>
              </w:rPr>
              <w:t>17.4</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hint="eastAsia"/>
                <w:sz w:val="16"/>
                <w:szCs w:val="16"/>
              </w:rPr>
              <w:t>kHz</w:t>
            </w:r>
            <w:r w:rsidR="00A91F06">
              <w:rPr>
                <w:rFonts w:ascii="ＭＳ ゴシック" w:eastAsia="ＭＳ ゴシック" w:hAnsi="ＭＳ ゴシック" w:hint="eastAsia"/>
                <w:sz w:val="16"/>
                <w:szCs w:val="16"/>
              </w:rPr>
              <w:t>以下</w:t>
            </w:r>
          </w:p>
        </w:tc>
        <w:tc>
          <w:tcPr>
            <w:tcW w:w="3969" w:type="dxa"/>
            <w:shd w:val="clear" w:color="auto" w:fill="auto"/>
          </w:tcPr>
          <w:p w14:paraId="67DF27BF" w14:textId="49BF8287" w:rsidR="00CC2B49" w:rsidRPr="007F2F6E" w:rsidRDefault="00137E82"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搬送波の周波数から12.5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sz w:val="16"/>
                <w:szCs w:val="16"/>
              </w:rPr>
              <w:t>kHz</w:t>
            </w:r>
            <w:r w:rsidRPr="007F2F6E">
              <w:rPr>
                <w:rFonts w:ascii="ＭＳ ゴシック" w:eastAsia="ＭＳ ゴシック" w:hAnsi="ＭＳ ゴシック" w:hint="eastAsia"/>
                <w:sz w:val="16"/>
                <w:szCs w:val="16"/>
              </w:rPr>
              <w:t>離れた周波数</w:t>
            </w:r>
          </w:p>
        </w:tc>
      </w:tr>
    </w:tbl>
    <w:p w14:paraId="0D447B63" w14:textId="77777777" w:rsidR="00552AF7" w:rsidRDefault="00552AF7">
      <w:pPr>
        <w:spacing w:line="180" w:lineRule="exact"/>
        <w:rPr>
          <w:rFonts w:ascii="ＭＳ ゴシック" w:eastAsia="ＭＳ ゴシック" w:hAnsi="ＭＳ ゴシック"/>
          <w:sz w:val="16"/>
          <w:szCs w:val="16"/>
        </w:rPr>
      </w:pPr>
    </w:p>
    <w:p w14:paraId="173E2C4E" w14:textId="77777777" w:rsidR="00137E82" w:rsidRDefault="00137E82">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表2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402"/>
        <w:gridCol w:w="2664"/>
      </w:tblGrid>
      <w:tr w:rsidR="00137E82" w:rsidRPr="007F2F6E" w14:paraId="4FAD902C" w14:textId="77777777" w:rsidTr="008D3348">
        <w:tc>
          <w:tcPr>
            <w:tcW w:w="4390" w:type="dxa"/>
            <w:shd w:val="clear" w:color="auto" w:fill="D9D9D9" w:themeFill="background1" w:themeFillShade="D9"/>
          </w:tcPr>
          <w:p w14:paraId="47366DAC" w14:textId="77777777" w:rsidR="00137E82" w:rsidRPr="007F2F6E" w:rsidRDefault="00137E82"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中心周波数</w:t>
            </w:r>
          </w:p>
        </w:tc>
        <w:tc>
          <w:tcPr>
            <w:tcW w:w="3402" w:type="dxa"/>
            <w:shd w:val="clear" w:color="auto" w:fill="D9D9D9" w:themeFill="background1" w:themeFillShade="D9"/>
          </w:tcPr>
          <w:p w14:paraId="0E1A4850" w14:textId="77777777" w:rsidR="00137E82" w:rsidRPr="007F2F6E" w:rsidRDefault="00137E82"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帯域内隣接チャンネルの周波数</w:t>
            </w:r>
          </w:p>
        </w:tc>
        <w:tc>
          <w:tcPr>
            <w:tcW w:w="2664" w:type="dxa"/>
            <w:shd w:val="clear" w:color="auto" w:fill="D9D9D9" w:themeFill="background1" w:themeFillShade="D9"/>
          </w:tcPr>
          <w:p w14:paraId="2154DCF6" w14:textId="77777777" w:rsidR="00137E82" w:rsidRPr="007F2F6E" w:rsidRDefault="00137E82"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帯域外隣接チャンネルの周波数</w:t>
            </w:r>
          </w:p>
        </w:tc>
      </w:tr>
      <w:tr w:rsidR="00922500" w:rsidRPr="007F2F6E" w14:paraId="6F4B3064" w14:textId="77777777" w:rsidTr="008D3348">
        <w:tc>
          <w:tcPr>
            <w:tcW w:w="4390" w:type="dxa"/>
            <w:shd w:val="clear" w:color="auto" w:fill="auto"/>
          </w:tcPr>
          <w:p w14:paraId="5080DAC6" w14:textId="63342A0B"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142.934375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hint="eastAsia"/>
                <w:sz w:val="16"/>
                <w:szCs w:val="16"/>
              </w:rPr>
              <w:t>MHz</w:t>
            </w:r>
          </w:p>
        </w:tc>
        <w:tc>
          <w:tcPr>
            <w:tcW w:w="3402" w:type="dxa"/>
            <w:shd w:val="clear" w:color="auto" w:fill="auto"/>
          </w:tcPr>
          <w:p w14:paraId="7A55C241" w14:textId="6E2866F9"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搬送波の周波数から6.25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sz w:val="16"/>
                <w:szCs w:val="16"/>
              </w:rPr>
              <w:t>kHz</w:t>
            </w:r>
            <w:r w:rsidRPr="007F2F6E">
              <w:rPr>
                <w:rFonts w:ascii="ＭＳ ゴシック" w:eastAsia="ＭＳ ゴシック" w:hAnsi="ＭＳ ゴシック" w:hint="eastAsia"/>
                <w:sz w:val="16"/>
                <w:szCs w:val="16"/>
              </w:rPr>
              <w:t>高い周波数</w:t>
            </w:r>
          </w:p>
        </w:tc>
        <w:tc>
          <w:tcPr>
            <w:tcW w:w="2664" w:type="dxa"/>
            <w:vMerge w:val="restart"/>
            <w:shd w:val="clear" w:color="auto" w:fill="auto"/>
          </w:tcPr>
          <w:p w14:paraId="470A4022" w14:textId="1F034616"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142.92</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hint="eastAsia"/>
                <w:sz w:val="16"/>
                <w:szCs w:val="16"/>
              </w:rPr>
              <w:t>MHz</w:t>
            </w:r>
          </w:p>
        </w:tc>
      </w:tr>
      <w:tr w:rsidR="00922500" w:rsidRPr="007F2F6E" w14:paraId="7202A2A0" w14:textId="77777777" w:rsidTr="008D3348">
        <w:tc>
          <w:tcPr>
            <w:tcW w:w="4390" w:type="dxa"/>
            <w:shd w:val="clear" w:color="auto" w:fill="auto"/>
          </w:tcPr>
          <w:p w14:paraId="328C5694" w14:textId="633DE307"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142.9375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hint="eastAsia"/>
                <w:sz w:val="16"/>
                <w:szCs w:val="16"/>
              </w:rPr>
              <w:t>MHz</w:t>
            </w:r>
          </w:p>
        </w:tc>
        <w:tc>
          <w:tcPr>
            <w:tcW w:w="3402" w:type="dxa"/>
            <w:shd w:val="clear" w:color="auto" w:fill="auto"/>
          </w:tcPr>
          <w:p w14:paraId="4CE2351F" w14:textId="7EED3C1F"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搬送波の周波数から9.375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sz w:val="16"/>
                <w:szCs w:val="16"/>
              </w:rPr>
              <w:t>kHz</w:t>
            </w:r>
            <w:r w:rsidRPr="007F2F6E">
              <w:rPr>
                <w:rFonts w:ascii="ＭＳ ゴシック" w:eastAsia="ＭＳ ゴシック" w:hAnsi="ＭＳ ゴシック" w:hint="eastAsia"/>
                <w:sz w:val="16"/>
                <w:szCs w:val="16"/>
              </w:rPr>
              <w:t>高い周波数</w:t>
            </w:r>
          </w:p>
        </w:tc>
        <w:tc>
          <w:tcPr>
            <w:tcW w:w="2664" w:type="dxa"/>
            <w:vMerge/>
            <w:shd w:val="clear" w:color="auto" w:fill="auto"/>
          </w:tcPr>
          <w:p w14:paraId="1D1CB96F" w14:textId="77777777" w:rsidR="00922500" w:rsidRPr="007F2F6E" w:rsidRDefault="00922500" w:rsidP="007F2F6E">
            <w:pPr>
              <w:spacing w:line="180" w:lineRule="exact"/>
              <w:rPr>
                <w:rFonts w:ascii="ＭＳ ゴシック" w:eastAsia="ＭＳ ゴシック" w:hAnsi="ＭＳ ゴシック"/>
                <w:sz w:val="16"/>
                <w:szCs w:val="16"/>
              </w:rPr>
            </w:pPr>
          </w:p>
        </w:tc>
      </w:tr>
      <w:tr w:rsidR="00922500" w:rsidRPr="007F2F6E" w14:paraId="6E2BA266" w14:textId="77777777" w:rsidTr="008D3348">
        <w:tc>
          <w:tcPr>
            <w:tcW w:w="4390" w:type="dxa"/>
            <w:shd w:val="clear" w:color="auto" w:fill="auto"/>
          </w:tcPr>
          <w:p w14:paraId="6A25C304" w14:textId="4D9E862B"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142.940625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hint="eastAsia"/>
                <w:sz w:val="16"/>
                <w:szCs w:val="16"/>
              </w:rPr>
              <w:t>MHz(占有帯域幅が11.6</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hint="eastAsia"/>
                <w:sz w:val="16"/>
                <w:szCs w:val="16"/>
              </w:rPr>
              <w:t>kHzを超える</w:t>
            </w:r>
            <w:r w:rsidR="008D3348">
              <w:rPr>
                <w:rFonts w:ascii="ＭＳ ゴシック" w:eastAsia="ＭＳ ゴシック" w:hAnsi="ＭＳ ゴシック" w:hint="eastAsia"/>
                <w:sz w:val="16"/>
                <w:szCs w:val="16"/>
              </w:rPr>
              <w:t>もの</w:t>
            </w:r>
            <w:r w:rsidRPr="007F2F6E">
              <w:rPr>
                <w:rFonts w:ascii="ＭＳ ゴシック" w:eastAsia="ＭＳ ゴシック" w:hAnsi="ＭＳ ゴシック" w:hint="eastAsia"/>
                <w:sz w:val="16"/>
                <w:szCs w:val="16"/>
              </w:rPr>
              <w:t>)</w:t>
            </w:r>
          </w:p>
        </w:tc>
        <w:tc>
          <w:tcPr>
            <w:tcW w:w="3402" w:type="dxa"/>
            <w:shd w:val="clear" w:color="auto" w:fill="auto"/>
          </w:tcPr>
          <w:p w14:paraId="45B76A10" w14:textId="7281F6FD"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搬送波の周波数から12.5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sz w:val="16"/>
                <w:szCs w:val="16"/>
              </w:rPr>
              <w:t>kHz</w:t>
            </w:r>
            <w:r w:rsidRPr="007F2F6E">
              <w:rPr>
                <w:rFonts w:ascii="ＭＳ ゴシック" w:eastAsia="ＭＳ ゴシック" w:hAnsi="ＭＳ ゴシック" w:hint="eastAsia"/>
                <w:sz w:val="16"/>
                <w:szCs w:val="16"/>
              </w:rPr>
              <w:t>高い周波数</w:t>
            </w:r>
          </w:p>
        </w:tc>
        <w:tc>
          <w:tcPr>
            <w:tcW w:w="2664" w:type="dxa"/>
            <w:vMerge/>
            <w:shd w:val="clear" w:color="auto" w:fill="auto"/>
          </w:tcPr>
          <w:p w14:paraId="286CBA16" w14:textId="77777777" w:rsidR="00922500" w:rsidRPr="007F2F6E" w:rsidRDefault="00922500" w:rsidP="007F2F6E">
            <w:pPr>
              <w:spacing w:line="180" w:lineRule="exact"/>
              <w:rPr>
                <w:rFonts w:ascii="ＭＳ ゴシック" w:eastAsia="ＭＳ ゴシック" w:hAnsi="ＭＳ ゴシック"/>
                <w:sz w:val="16"/>
                <w:szCs w:val="16"/>
              </w:rPr>
            </w:pPr>
          </w:p>
        </w:tc>
      </w:tr>
      <w:tr w:rsidR="00922500" w:rsidRPr="007F2F6E" w14:paraId="1E6B7B10" w14:textId="77777777" w:rsidTr="008D3348">
        <w:tc>
          <w:tcPr>
            <w:tcW w:w="4390" w:type="dxa"/>
            <w:shd w:val="clear" w:color="auto" w:fill="auto"/>
          </w:tcPr>
          <w:p w14:paraId="1B021D0A" w14:textId="309ACB67"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142.978125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hint="eastAsia"/>
                <w:sz w:val="16"/>
                <w:szCs w:val="16"/>
              </w:rPr>
              <w:t>MHz(占有帯域幅が11.6</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hint="eastAsia"/>
                <w:sz w:val="16"/>
                <w:szCs w:val="16"/>
              </w:rPr>
              <w:t>kHzを超える</w:t>
            </w:r>
            <w:r w:rsidR="008D3348">
              <w:rPr>
                <w:rFonts w:ascii="ＭＳ ゴシック" w:eastAsia="ＭＳ ゴシック" w:hAnsi="ＭＳ ゴシック" w:hint="eastAsia"/>
                <w:sz w:val="16"/>
                <w:szCs w:val="16"/>
              </w:rPr>
              <w:t>もの</w:t>
            </w:r>
            <w:r w:rsidRPr="007F2F6E">
              <w:rPr>
                <w:rFonts w:ascii="ＭＳ ゴシック" w:eastAsia="ＭＳ ゴシック" w:hAnsi="ＭＳ ゴシック" w:hint="eastAsia"/>
                <w:sz w:val="16"/>
                <w:szCs w:val="16"/>
              </w:rPr>
              <w:t>)</w:t>
            </w:r>
          </w:p>
        </w:tc>
        <w:tc>
          <w:tcPr>
            <w:tcW w:w="3402" w:type="dxa"/>
            <w:shd w:val="clear" w:color="auto" w:fill="auto"/>
          </w:tcPr>
          <w:p w14:paraId="3B20D762" w14:textId="102B91B8"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搬送波の周波数から12.5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sz w:val="16"/>
                <w:szCs w:val="16"/>
              </w:rPr>
              <w:t>kHz</w:t>
            </w:r>
            <w:r w:rsidRPr="007F2F6E">
              <w:rPr>
                <w:rFonts w:ascii="ＭＳ ゴシック" w:eastAsia="ＭＳ ゴシック" w:hAnsi="ＭＳ ゴシック" w:hint="eastAsia"/>
                <w:sz w:val="16"/>
                <w:szCs w:val="16"/>
              </w:rPr>
              <w:t>低い周波数</w:t>
            </w:r>
          </w:p>
        </w:tc>
        <w:tc>
          <w:tcPr>
            <w:tcW w:w="2664" w:type="dxa"/>
            <w:vMerge w:val="restart"/>
            <w:shd w:val="clear" w:color="auto" w:fill="auto"/>
          </w:tcPr>
          <w:p w14:paraId="75F3A0C4" w14:textId="5BA4758F"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143</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hint="eastAsia"/>
                <w:sz w:val="16"/>
                <w:szCs w:val="16"/>
              </w:rPr>
              <w:t>MHz</w:t>
            </w:r>
          </w:p>
        </w:tc>
      </w:tr>
      <w:tr w:rsidR="00922500" w:rsidRPr="007F2F6E" w14:paraId="1A35AF68" w14:textId="77777777" w:rsidTr="008D3348">
        <w:tc>
          <w:tcPr>
            <w:tcW w:w="4390" w:type="dxa"/>
            <w:shd w:val="clear" w:color="auto" w:fill="auto"/>
          </w:tcPr>
          <w:p w14:paraId="1C5CD208" w14:textId="764E378B"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142.98125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hint="eastAsia"/>
                <w:sz w:val="16"/>
                <w:szCs w:val="16"/>
              </w:rPr>
              <w:t>MHz</w:t>
            </w:r>
          </w:p>
        </w:tc>
        <w:tc>
          <w:tcPr>
            <w:tcW w:w="3402" w:type="dxa"/>
            <w:shd w:val="clear" w:color="auto" w:fill="auto"/>
          </w:tcPr>
          <w:p w14:paraId="2FF23FBE" w14:textId="0AE50CE0"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搬送波の周波数から9.375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sz w:val="16"/>
                <w:szCs w:val="16"/>
              </w:rPr>
              <w:t>kHz</w:t>
            </w:r>
            <w:r w:rsidRPr="007F2F6E">
              <w:rPr>
                <w:rFonts w:ascii="ＭＳ ゴシック" w:eastAsia="ＭＳ ゴシック" w:hAnsi="ＭＳ ゴシック" w:hint="eastAsia"/>
                <w:sz w:val="16"/>
                <w:szCs w:val="16"/>
              </w:rPr>
              <w:t>低い周波数</w:t>
            </w:r>
          </w:p>
        </w:tc>
        <w:tc>
          <w:tcPr>
            <w:tcW w:w="2664" w:type="dxa"/>
            <w:vMerge/>
            <w:shd w:val="clear" w:color="auto" w:fill="auto"/>
          </w:tcPr>
          <w:p w14:paraId="7B8436C2" w14:textId="77777777" w:rsidR="00922500" w:rsidRPr="007F2F6E" w:rsidRDefault="00922500" w:rsidP="007F2F6E">
            <w:pPr>
              <w:spacing w:line="180" w:lineRule="exact"/>
              <w:rPr>
                <w:rFonts w:ascii="ＭＳ ゴシック" w:eastAsia="ＭＳ ゴシック" w:hAnsi="ＭＳ ゴシック"/>
                <w:sz w:val="16"/>
                <w:szCs w:val="16"/>
              </w:rPr>
            </w:pPr>
          </w:p>
        </w:tc>
      </w:tr>
      <w:tr w:rsidR="00922500" w:rsidRPr="007F2F6E" w14:paraId="72E9E1F5" w14:textId="77777777" w:rsidTr="008D3348">
        <w:tc>
          <w:tcPr>
            <w:tcW w:w="4390" w:type="dxa"/>
            <w:shd w:val="clear" w:color="auto" w:fill="auto"/>
          </w:tcPr>
          <w:p w14:paraId="1896F73C" w14:textId="31B5C476"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142.984375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hint="eastAsia"/>
                <w:sz w:val="16"/>
                <w:szCs w:val="16"/>
              </w:rPr>
              <w:t>MHz</w:t>
            </w:r>
          </w:p>
        </w:tc>
        <w:tc>
          <w:tcPr>
            <w:tcW w:w="3402" w:type="dxa"/>
            <w:shd w:val="clear" w:color="auto" w:fill="auto"/>
          </w:tcPr>
          <w:p w14:paraId="72977317" w14:textId="59C237D7"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搬送波の周波数から6.25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sz w:val="16"/>
                <w:szCs w:val="16"/>
              </w:rPr>
              <w:t>kHz</w:t>
            </w:r>
            <w:r w:rsidRPr="007F2F6E">
              <w:rPr>
                <w:rFonts w:ascii="ＭＳ ゴシック" w:eastAsia="ＭＳ ゴシック" w:hAnsi="ＭＳ ゴシック" w:hint="eastAsia"/>
                <w:sz w:val="16"/>
                <w:szCs w:val="16"/>
              </w:rPr>
              <w:t>低い周波数</w:t>
            </w:r>
          </w:p>
        </w:tc>
        <w:tc>
          <w:tcPr>
            <w:tcW w:w="2664" w:type="dxa"/>
            <w:vMerge/>
            <w:shd w:val="clear" w:color="auto" w:fill="auto"/>
          </w:tcPr>
          <w:p w14:paraId="37271F55" w14:textId="77777777" w:rsidR="00922500" w:rsidRPr="007F2F6E" w:rsidRDefault="00922500" w:rsidP="007F2F6E">
            <w:pPr>
              <w:spacing w:line="180" w:lineRule="exact"/>
              <w:rPr>
                <w:rFonts w:ascii="ＭＳ ゴシック" w:eastAsia="ＭＳ ゴシック" w:hAnsi="ＭＳ ゴシック"/>
                <w:sz w:val="16"/>
                <w:szCs w:val="16"/>
              </w:rPr>
            </w:pPr>
          </w:p>
        </w:tc>
      </w:tr>
      <w:tr w:rsidR="00922500" w:rsidRPr="007F2F6E" w14:paraId="33F4A082" w14:textId="77777777" w:rsidTr="008D3348">
        <w:tc>
          <w:tcPr>
            <w:tcW w:w="4390" w:type="dxa"/>
            <w:shd w:val="clear" w:color="auto" w:fill="auto"/>
          </w:tcPr>
          <w:p w14:paraId="118E6B4B" w14:textId="253EAB2D"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146.934375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hint="eastAsia"/>
                <w:sz w:val="16"/>
                <w:szCs w:val="16"/>
              </w:rPr>
              <w:t>MHz</w:t>
            </w:r>
          </w:p>
        </w:tc>
        <w:tc>
          <w:tcPr>
            <w:tcW w:w="3402" w:type="dxa"/>
            <w:shd w:val="clear" w:color="auto" w:fill="auto"/>
          </w:tcPr>
          <w:p w14:paraId="1FB6D651" w14:textId="096A9AD3"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搬送波の周波数から6.25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sz w:val="16"/>
                <w:szCs w:val="16"/>
              </w:rPr>
              <w:t>kHz</w:t>
            </w:r>
            <w:r w:rsidRPr="007F2F6E">
              <w:rPr>
                <w:rFonts w:ascii="ＭＳ ゴシック" w:eastAsia="ＭＳ ゴシック" w:hAnsi="ＭＳ ゴシック" w:hint="eastAsia"/>
                <w:sz w:val="16"/>
                <w:szCs w:val="16"/>
              </w:rPr>
              <w:t>高い周波数</w:t>
            </w:r>
          </w:p>
        </w:tc>
        <w:tc>
          <w:tcPr>
            <w:tcW w:w="2664" w:type="dxa"/>
            <w:vMerge w:val="restart"/>
            <w:shd w:val="clear" w:color="auto" w:fill="auto"/>
          </w:tcPr>
          <w:p w14:paraId="4448B280" w14:textId="4F3ED84C"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146.92</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hint="eastAsia"/>
                <w:sz w:val="16"/>
                <w:szCs w:val="16"/>
              </w:rPr>
              <w:t>MHz</w:t>
            </w:r>
          </w:p>
        </w:tc>
      </w:tr>
      <w:tr w:rsidR="00922500" w:rsidRPr="007F2F6E" w14:paraId="73B2AEE7" w14:textId="77777777" w:rsidTr="008D3348">
        <w:tc>
          <w:tcPr>
            <w:tcW w:w="4390" w:type="dxa"/>
            <w:shd w:val="clear" w:color="auto" w:fill="auto"/>
          </w:tcPr>
          <w:p w14:paraId="4ABE640E" w14:textId="70399BAF"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146.9375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hint="eastAsia"/>
                <w:sz w:val="16"/>
                <w:szCs w:val="16"/>
              </w:rPr>
              <w:t>MHz</w:t>
            </w:r>
          </w:p>
        </w:tc>
        <w:tc>
          <w:tcPr>
            <w:tcW w:w="3402" w:type="dxa"/>
            <w:shd w:val="clear" w:color="auto" w:fill="auto"/>
          </w:tcPr>
          <w:p w14:paraId="05115C35" w14:textId="7EEA9BDE"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搬送波の周波数から9.375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sz w:val="16"/>
                <w:szCs w:val="16"/>
              </w:rPr>
              <w:t>kHz</w:t>
            </w:r>
            <w:r w:rsidRPr="007F2F6E">
              <w:rPr>
                <w:rFonts w:ascii="ＭＳ ゴシック" w:eastAsia="ＭＳ ゴシック" w:hAnsi="ＭＳ ゴシック" w:hint="eastAsia"/>
                <w:sz w:val="16"/>
                <w:szCs w:val="16"/>
              </w:rPr>
              <w:t>高い周波数</w:t>
            </w:r>
          </w:p>
        </w:tc>
        <w:tc>
          <w:tcPr>
            <w:tcW w:w="2664" w:type="dxa"/>
            <w:vMerge/>
            <w:shd w:val="clear" w:color="auto" w:fill="auto"/>
          </w:tcPr>
          <w:p w14:paraId="060B1F0B" w14:textId="77777777" w:rsidR="00922500" w:rsidRPr="007F2F6E" w:rsidRDefault="00922500" w:rsidP="007F2F6E">
            <w:pPr>
              <w:spacing w:line="180" w:lineRule="exact"/>
              <w:rPr>
                <w:rFonts w:ascii="ＭＳ ゴシック" w:eastAsia="ＭＳ ゴシック" w:hAnsi="ＭＳ ゴシック"/>
                <w:sz w:val="16"/>
                <w:szCs w:val="16"/>
              </w:rPr>
            </w:pPr>
          </w:p>
        </w:tc>
      </w:tr>
      <w:tr w:rsidR="00922500" w:rsidRPr="007F2F6E" w14:paraId="7449B141" w14:textId="77777777" w:rsidTr="008D3348">
        <w:tc>
          <w:tcPr>
            <w:tcW w:w="4390" w:type="dxa"/>
            <w:shd w:val="clear" w:color="auto" w:fill="auto"/>
          </w:tcPr>
          <w:p w14:paraId="28ECBFD1" w14:textId="6D168D92"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146.98125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hint="eastAsia"/>
                <w:sz w:val="16"/>
                <w:szCs w:val="16"/>
              </w:rPr>
              <w:t>MHz</w:t>
            </w:r>
          </w:p>
        </w:tc>
        <w:tc>
          <w:tcPr>
            <w:tcW w:w="3402" w:type="dxa"/>
            <w:shd w:val="clear" w:color="auto" w:fill="auto"/>
          </w:tcPr>
          <w:p w14:paraId="1D877DFC" w14:textId="63DBB639"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搬送波の周波数から9.375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sz w:val="16"/>
                <w:szCs w:val="16"/>
              </w:rPr>
              <w:t>kHz</w:t>
            </w:r>
            <w:r w:rsidRPr="007F2F6E">
              <w:rPr>
                <w:rFonts w:ascii="ＭＳ ゴシック" w:eastAsia="ＭＳ ゴシック" w:hAnsi="ＭＳ ゴシック" w:hint="eastAsia"/>
                <w:sz w:val="16"/>
                <w:szCs w:val="16"/>
              </w:rPr>
              <w:t>低い周波数</w:t>
            </w:r>
          </w:p>
        </w:tc>
        <w:tc>
          <w:tcPr>
            <w:tcW w:w="2664" w:type="dxa"/>
            <w:vMerge w:val="restart"/>
            <w:shd w:val="clear" w:color="auto" w:fill="auto"/>
          </w:tcPr>
          <w:p w14:paraId="71F8E3D7" w14:textId="38FCC449"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147</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hint="eastAsia"/>
                <w:sz w:val="16"/>
                <w:szCs w:val="16"/>
              </w:rPr>
              <w:t>MHz</w:t>
            </w:r>
          </w:p>
        </w:tc>
      </w:tr>
      <w:tr w:rsidR="00922500" w:rsidRPr="007F2F6E" w14:paraId="4D4DD0E1" w14:textId="77777777" w:rsidTr="008D3348">
        <w:tc>
          <w:tcPr>
            <w:tcW w:w="4390" w:type="dxa"/>
            <w:shd w:val="clear" w:color="auto" w:fill="auto"/>
          </w:tcPr>
          <w:p w14:paraId="4A21F815" w14:textId="154203C4"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146.984375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hint="eastAsia"/>
                <w:sz w:val="16"/>
                <w:szCs w:val="16"/>
              </w:rPr>
              <w:t>MHz</w:t>
            </w:r>
          </w:p>
        </w:tc>
        <w:tc>
          <w:tcPr>
            <w:tcW w:w="3402" w:type="dxa"/>
            <w:shd w:val="clear" w:color="auto" w:fill="auto"/>
          </w:tcPr>
          <w:p w14:paraId="14372602" w14:textId="20973512" w:rsidR="00922500" w:rsidRPr="007F2F6E" w:rsidRDefault="00922500" w:rsidP="007F2F6E">
            <w:pPr>
              <w:spacing w:line="180" w:lineRule="exact"/>
              <w:rPr>
                <w:rFonts w:ascii="ＭＳ ゴシック" w:eastAsia="ＭＳ ゴシック" w:hAnsi="ＭＳ ゴシック"/>
                <w:sz w:val="16"/>
                <w:szCs w:val="16"/>
              </w:rPr>
            </w:pPr>
            <w:r w:rsidRPr="007F2F6E">
              <w:rPr>
                <w:rFonts w:ascii="ＭＳ ゴシック" w:eastAsia="ＭＳ ゴシック" w:hAnsi="ＭＳ ゴシック" w:hint="eastAsia"/>
                <w:sz w:val="16"/>
                <w:szCs w:val="16"/>
              </w:rPr>
              <w:t>搬送波の周波数から6.25</w:t>
            </w:r>
            <w:r w:rsidR="00D11D83">
              <w:rPr>
                <w:rFonts w:ascii="ＭＳ ゴシック" w:eastAsia="ＭＳ ゴシック" w:hAnsi="ＭＳ ゴシック" w:hint="eastAsia"/>
                <w:sz w:val="16"/>
                <w:szCs w:val="16"/>
              </w:rPr>
              <w:t xml:space="preserve"> </w:t>
            </w:r>
            <w:r w:rsidRPr="007F2F6E">
              <w:rPr>
                <w:rFonts w:ascii="ＭＳ ゴシック" w:eastAsia="ＭＳ ゴシック" w:hAnsi="ＭＳ ゴシック"/>
                <w:sz w:val="16"/>
                <w:szCs w:val="16"/>
              </w:rPr>
              <w:t>kHz</w:t>
            </w:r>
            <w:r w:rsidRPr="007F2F6E">
              <w:rPr>
                <w:rFonts w:ascii="ＭＳ ゴシック" w:eastAsia="ＭＳ ゴシック" w:hAnsi="ＭＳ ゴシック" w:hint="eastAsia"/>
                <w:sz w:val="16"/>
                <w:szCs w:val="16"/>
              </w:rPr>
              <w:t>低い周波数</w:t>
            </w:r>
          </w:p>
        </w:tc>
        <w:tc>
          <w:tcPr>
            <w:tcW w:w="2664" w:type="dxa"/>
            <w:vMerge/>
            <w:shd w:val="clear" w:color="auto" w:fill="auto"/>
          </w:tcPr>
          <w:p w14:paraId="22B9CF2E" w14:textId="77777777" w:rsidR="00922500" w:rsidRPr="007F2F6E" w:rsidRDefault="00922500" w:rsidP="007F2F6E">
            <w:pPr>
              <w:spacing w:line="180" w:lineRule="exact"/>
              <w:rPr>
                <w:rFonts w:ascii="ＭＳ ゴシック" w:eastAsia="ＭＳ ゴシック" w:hAnsi="ＭＳ ゴシック"/>
                <w:sz w:val="16"/>
                <w:szCs w:val="16"/>
              </w:rPr>
            </w:pPr>
          </w:p>
        </w:tc>
      </w:tr>
    </w:tbl>
    <w:p w14:paraId="3D533848" w14:textId="77777777" w:rsidR="00137E82" w:rsidRPr="00137E82" w:rsidRDefault="00137E82">
      <w:pPr>
        <w:spacing w:line="180" w:lineRule="exact"/>
        <w:rPr>
          <w:rFonts w:ascii="ＭＳ ゴシック" w:eastAsia="ＭＳ ゴシック" w:hAnsi="ＭＳ ゴシック"/>
          <w:sz w:val="16"/>
          <w:szCs w:val="16"/>
        </w:rPr>
      </w:pPr>
    </w:p>
    <w:sectPr w:rsidR="00137E82" w:rsidRPr="00137E8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6CA91" w14:textId="77777777" w:rsidR="00637DF9" w:rsidRDefault="00637DF9">
      <w:r>
        <w:separator/>
      </w:r>
    </w:p>
  </w:endnote>
  <w:endnote w:type="continuationSeparator" w:id="0">
    <w:p w14:paraId="729FC4DF" w14:textId="77777777" w:rsidR="00637DF9" w:rsidRDefault="0063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225E3" w14:textId="77777777" w:rsidR="00637DF9" w:rsidRDefault="00637DF9">
      <w:r>
        <w:separator/>
      </w:r>
    </w:p>
  </w:footnote>
  <w:footnote w:type="continuationSeparator" w:id="0">
    <w:p w14:paraId="06221B39" w14:textId="77777777" w:rsidR="00637DF9" w:rsidRDefault="00637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B0D85"/>
    <w:multiLevelType w:val="hybridMultilevel"/>
    <w:tmpl w:val="BE762C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FC57F35"/>
    <w:multiLevelType w:val="hybridMultilevel"/>
    <w:tmpl w:val="CCAC69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12226B3"/>
    <w:multiLevelType w:val="hybridMultilevel"/>
    <w:tmpl w:val="6B2A96FA"/>
    <w:lvl w:ilvl="0" w:tplc="0409000F">
      <w:start w:val="1"/>
      <w:numFmt w:val="decimal"/>
      <w:lvlText w:val="%1."/>
      <w:lvlJc w:val="left"/>
      <w:pPr>
        <w:ind w:left="440" w:hanging="440"/>
      </w:pPr>
    </w:lvl>
    <w:lvl w:ilvl="1" w:tplc="727A30E8">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021300"/>
    <w:multiLevelType w:val="hybridMultilevel"/>
    <w:tmpl w:val="1C10FD6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1CB073D"/>
    <w:multiLevelType w:val="hybridMultilevel"/>
    <w:tmpl w:val="C67636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216427B"/>
    <w:multiLevelType w:val="multilevel"/>
    <w:tmpl w:val="2386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7271FF"/>
    <w:multiLevelType w:val="hybridMultilevel"/>
    <w:tmpl w:val="2B20C9B2"/>
    <w:lvl w:ilvl="0" w:tplc="04090001">
      <w:start w:val="1"/>
      <w:numFmt w:val="bullet"/>
      <w:lvlText w:val=""/>
      <w:lvlJc w:val="left"/>
      <w:pPr>
        <w:ind w:left="440" w:hanging="440"/>
      </w:pPr>
      <w:rPr>
        <w:rFonts w:ascii="Wingdings" w:hAnsi="Wingdings" w:hint="default"/>
      </w:rPr>
    </w:lvl>
    <w:lvl w:ilvl="1" w:tplc="FFFFFFFF">
      <w:start w:val="1"/>
      <w:numFmt w:val="decimalFullWidth"/>
      <w:lvlText w:val="（%2）"/>
      <w:lvlJc w:val="left"/>
      <w:pPr>
        <w:ind w:left="1160" w:hanging="72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662006275">
    <w:abstractNumId w:val="5"/>
  </w:num>
  <w:num w:numId="2" w16cid:durableId="1968585547">
    <w:abstractNumId w:val="4"/>
  </w:num>
  <w:num w:numId="3" w16cid:durableId="999114474">
    <w:abstractNumId w:val="3"/>
  </w:num>
  <w:num w:numId="4" w16cid:durableId="65496868">
    <w:abstractNumId w:val="0"/>
  </w:num>
  <w:num w:numId="5" w16cid:durableId="210309465">
    <w:abstractNumId w:val="2"/>
  </w:num>
  <w:num w:numId="6" w16cid:durableId="117458942">
    <w:abstractNumId w:val="6"/>
  </w:num>
  <w:num w:numId="7" w16cid:durableId="2069913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F2"/>
    <w:rsid w:val="00013E4A"/>
    <w:rsid w:val="000466B0"/>
    <w:rsid w:val="000757BE"/>
    <w:rsid w:val="00095EB4"/>
    <w:rsid w:val="000A4A4C"/>
    <w:rsid w:val="000D53AC"/>
    <w:rsid w:val="000F777B"/>
    <w:rsid w:val="0011557C"/>
    <w:rsid w:val="00116BF6"/>
    <w:rsid w:val="00123F70"/>
    <w:rsid w:val="001321F7"/>
    <w:rsid w:val="00135A34"/>
    <w:rsid w:val="00137E82"/>
    <w:rsid w:val="00152C82"/>
    <w:rsid w:val="001572CB"/>
    <w:rsid w:val="00181114"/>
    <w:rsid w:val="001A012E"/>
    <w:rsid w:val="002029D1"/>
    <w:rsid w:val="0022050D"/>
    <w:rsid w:val="0027753F"/>
    <w:rsid w:val="002A1CB1"/>
    <w:rsid w:val="002C7A6A"/>
    <w:rsid w:val="002C7CAC"/>
    <w:rsid w:val="002C7D1A"/>
    <w:rsid w:val="002F6FBF"/>
    <w:rsid w:val="00302D92"/>
    <w:rsid w:val="00311B0A"/>
    <w:rsid w:val="00325D34"/>
    <w:rsid w:val="00325EDB"/>
    <w:rsid w:val="003300D8"/>
    <w:rsid w:val="00353E10"/>
    <w:rsid w:val="003700B9"/>
    <w:rsid w:val="00396F36"/>
    <w:rsid w:val="003A1DE8"/>
    <w:rsid w:val="003E37CF"/>
    <w:rsid w:val="003F7F6C"/>
    <w:rsid w:val="0040388B"/>
    <w:rsid w:val="004057D6"/>
    <w:rsid w:val="00414FE9"/>
    <w:rsid w:val="00471551"/>
    <w:rsid w:val="004753C5"/>
    <w:rsid w:val="004A7249"/>
    <w:rsid w:val="004C7B95"/>
    <w:rsid w:val="005124B2"/>
    <w:rsid w:val="00552AF7"/>
    <w:rsid w:val="00564A8A"/>
    <w:rsid w:val="00564F11"/>
    <w:rsid w:val="00586626"/>
    <w:rsid w:val="005B1BDA"/>
    <w:rsid w:val="005C49E4"/>
    <w:rsid w:val="005D511D"/>
    <w:rsid w:val="0060501F"/>
    <w:rsid w:val="00611C9C"/>
    <w:rsid w:val="00614BAF"/>
    <w:rsid w:val="00636EBC"/>
    <w:rsid w:val="00637DF9"/>
    <w:rsid w:val="00640791"/>
    <w:rsid w:val="006547D0"/>
    <w:rsid w:val="006637DC"/>
    <w:rsid w:val="006711F1"/>
    <w:rsid w:val="00687E8C"/>
    <w:rsid w:val="00692151"/>
    <w:rsid w:val="00692973"/>
    <w:rsid w:val="006D443D"/>
    <w:rsid w:val="00741726"/>
    <w:rsid w:val="007707C8"/>
    <w:rsid w:val="007740A4"/>
    <w:rsid w:val="007A146B"/>
    <w:rsid w:val="007E3493"/>
    <w:rsid w:val="007F2F6E"/>
    <w:rsid w:val="00814FAC"/>
    <w:rsid w:val="00816D03"/>
    <w:rsid w:val="00832AD7"/>
    <w:rsid w:val="008D3348"/>
    <w:rsid w:val="008D76D6"/>
    <w:rsid w:val="008E3268"/>
    <w:rsid w:val="00901C8B"/>
    <w:rsid w:val="00922500"/>
    <w:rsid w:val="00957E5E"/>
    <w:rsid w:val="009B16E7"/>
    <w:rsid w:val="009E156E"/>
    <w:rsid w:val="00A00058"/>
    <w:rsid w:val="00A10FE5"/>
    <w:rsid w:val="00A17CDB"/>
    <w:rsid w:val="00A439C0"/>
    <w:rsid w:val="00A44FCC"/>
    <w:rsid w:val="00A464D0"/>
    <w:rsid w:val="00A558A5"/>
    <w:rsid w:val="00A91F06"/>
    <w:rsid w:val="00A92A95"/>
    <w:rsid w:val="00A951BC"/>
    <w:rsid w:val="00AB1DF8"/>
    <w:rsid w:val="00AB2126"/>
    <w:rsid w:val="00AE5C61"/>
    <w:rsid w:val="00BC3DE4"/>
    <w:rsid w:val="00BD451B"/>
    <w:rsid w:val="00BF1221"/>
    <w:rsid w:val="00BF5771"/>
    <w:rsid w:val="00BF5D2D"/>
    <w:rsid w:val="00C41698"/>
    <w:rsid w:val="00C47446"/>
    <w:rsid w:val="00C66B57"/>
    <w:rsid w:val="00C90DDE"/>
    <w:rsid w:val="00CC2B49"/>
    <w:rsid w:val="00CC2C52"/>
    <w:rsid w:val="00CD6EF2"/>
    <w:rsid w:val="00CE268F"/>
    <w:rsid w:val="00CE39CB"/>
    <w:rsid w:val="00CF49E7"/>
    <w:rsid w:val="00D0116E"/>
    <w:rsid w:val="00D012DB"/>
    <w:rsid w:val="00D11D83"/>
    <w:rsid w:val="00D2795A"/>
    <w:rsid w:val="00D3462B"/>
    <w:rsid w:val="00D34C50"/>
    <w:rsid w:val="00D7494D"/>
    <w:rsid w:val="00DC4B2C"/>
    <w:rsid w:val="00E00987"/>
    <w:rsid w:val="00E035BA"/>
    <w:rsid w:val="00E370AB"/>
    <w:rsid w:val="00E469E9"/>
    <w:rsid w:val="00E56790"/>
    <w:rsid w:val="00E72FD3"/>
    <w:rsid w:val="00E84165"/>
    <w:rsid w:val="00E97BCC"/>
    <w:rsid w:val="00EC46F4"/>
    <w:rsid w:val="00ED212F"/>
    <w:rsid w:val="00EE46E6"/>
    <w:rsid w:val="00F17142"/>
    <w:rsid w:val="00F330A2"/>
    <w:rsid w:val="00F901E4"/>
    <w:rsid w:val="00FF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857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2DB"/>
    <w:pPr>
      <w:widowControl w:val="0"/>
      <w:jc w:val="both"/>
    </w:pPr>
    <w:rPr>
      <w:kern w:val="2"/>
      <w:sz w:val="21"/>
      <w:szCs w:val="22"/>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ＭＳ Ｐゴシック" w:eastAsia="ＭＳ Ｐゴシック" w:hAnsi="ＭＳ Ｐゴシック" w:cs="ＭＳ Ｐゴシック"/>
      <w:b/>
      <w:bCs/>
      <w:kern w:val="36"/>
      <w:sz w:val="48"/>
      <w:szCs w:val="48"/>
    </w:rPr>
  </w:style>
  <w:style w:type="character" w:styleId="a3">
    <w:name w:val="Strong"/>
    <w:qFormat/>
    <w:rPr>
      <w:b/>
      <w:bCs/>
    </w:rPr>
  </w:style>
  <w:style w:type="character" w:styleId="a4">
    <w:name w:val="Hyperlink"/>
    <w:uiPriority w:val="99"/>
    <w:unhideWhenUsed/>
    <w:rPr>
      <w:color w:val="0000FF"/>
      <w:u w:val="single"/>
    </w:rPr>
  </w:style>
  <w:style w:type="paragraph" w:styleId="Web">
    <w:name w:val="Normal (Web)"/>
    <w:basedOn w:val="a"/>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yle1">
    <w:name w:val="style1"/>
    <w:basedOn w:val="a0"/>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sz w:val="18"/>
      <w:szCs w:val="18"/>
    </w:rPr>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kern w:val="2"/>
      <w:sz w:val="21"/>
      <w:szCs w:val="22"/>
    </w:rPr>
  </w:style>
  <w:style w:type="paragraph" w:styleId="a9">
    <w:name w:val="footer"/>
    <w:basedOn w:val="a"/>
    <w:unhideWhenUsed/>
    <w:pPr>
      <w:tabs>
        <w:tab w:val="center" w:pos="4252"/>
        <w:tab w:val="right" w:pos="8504"/>
      </w:tabs>
      <w:snapToGrid w:val="0"/>
    </w:pPr>
  </w:style>
  <w:style w:type="character" w:customStyle="1" w:styleId="aa">
    <w:name w:val="フッター (文字)"/>
    <w:semiHidden/>
    <w:rPr>
      <w:kern w:val="2"/>
      <w:sz w:val="21"/>
      <w:szCs w:val="22"/>
    </w:rPr>
  </w:style>
  <w:style w:type="character" w:styleId="ab">
    <w:name w:val="FollowedHyperlink"/>
    <w:uiPriority w:val="99"/>
    <w:semiHidden/>
    <w:unhideWhenUsed/>
    <w:rsid w:val="00DC4B2C"/>
    <w:rPr>
      <w:color w:val="800080"/>
      <w:u w:val="single"/>
    </w:rPr>
  </w:style>
  <w:style w:type="table" w:styleId="ac">
    <w:name w:val="Table Grid"/>
    <w:basedOn w:val="a1"/>
    <w:uiPriority w:val="59"/>
    <w:rsid w:val="00CC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uiPriority w:val="99"/>
    <w:semiHidden/>
    <w:unhideWhenUsed/>
    <w:rsid w:val="006547D0"/>
    <w:rPr>
      <w:color w:val="605E5C"/>
      <w:shd w:val="clear" w:color="auto" w:fill="E1DFDD"/>
    </w:rPr>
  </w:style>
  <w:style w:type="paragraph" w:styleId="ae">
    <w:name w:val="List Paragraph"/>
    <w:basedOn w:val="a"/>
    <w:uiPriority w:val="34"/>
    <w:qFormat/>
    <w:rsid w:val="00586626"/>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7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le.soumu.go.jp/horei/law_honbun/72008500.html" TargetMode="External"/><Relationship Id="rId13" Type="http://schemas.openxmlformats.org/officeDocument/2006/relationships/hyperlink" Target="https://www.tele.soumu.go.jp/horei/law_honbun/72aa8681.html" TargetMode="External"/><Relationship Id="rId18" Type="http://schemas.openxmlformats.org/officeDocument/2006/relationships/hyperlink" Target="https://laws.e-gov.go.jp/law/325M50080000018" TargetMode="External"/><Relationship Id="rId26" Type="http://schemas.openxmlformats.org/officeDocument/2006/relationships/hyperlink" Target="https://www.tele.soumu.go.jp/horei/law_honbun/72138100.html" TargetMode="External"/><Relationship Id="rId3" Type="http://schemas.openxmlformats.org/officeDocument/2006/relationships/settings" Target="settings.xml"/><Relationship Id="rId21" Type="http://schemas.openxmlformats.org/officeDocument/2006/relationships/hyperlink" Target="https://laws.e-gov.go.jp/law/325M50080000018" TargetMode="External"/><Relationship Id="rId7" Type="http://schemas.openxmlformats.org/officeDocument/2006/relationships/hyperlink" Target="https://laws.e-gov.go.jp/law/325M50080000014/" TargetMode="External"/><Relationship Id="rId12" Type="http://schemas.openxmlformats.org/officeDocument/2006/relationships/hyperlink" Target="https://laws.e-gov.go.jp/law/325M50080000018" TargetMode="External"/><Relationship Id="rId17" Type="http://schemas.openxmlformats.org/officeDocument/2006/relationships/hyperlink" Target="https://laws.e-gov.go.jp/law/325M50080000018" TargetMode="External"/><Relationship Id="rId25" Type="http://schemas.openxmlformats.org/officeDocument/2006/relationships/hyperlink" Target="https://www.tele.soumu.go.jp/horei/law_honbun/72138100.html" TargetMode="External"/><Relationship Id="rId2" Type="http://schemas.openxmlformats.org/officeDocument/2006/relationships/styles" Target="styles.xml"/><Relationship Id="rId16" Type="http://schemas.openxmlformats.org/officeDocument/2006/relationships/hyperlink" Target="https://www.tele.soumu.go.jp/horei/law_honbun/72008500.html" TargetMode="External"/><Relationship Id="rId20" Type="http://schemas.openxmlformats.org/officeDocument/2006/relationships/hyperlink" Target="https://laws.e-gov.go.jp/law/325M5008000001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le.soumu.go.jp/horei/law_honbun/72ab3161.html" TargetMode="External"/><Relationship Id="rId24" Type="http://schemas.openxmlformats.org/officeDocument/2006/relationships/hyperlink" Target="https://laws.e-gov.go.jp/law/325M50080000018" TargetMode="External"/><Relationship Id="rId5" Type="http://schemas.openxmlformats.org/officeDocument/2006/relationships/footnotes" Target="footnotes.xml"/><Relationship Id="rId15" Type="http://schemas.openxmlformats.org/officeDocument/2006/relationships/hyperlink" Target="https://www.tele.soumu.go.jp/horei/law_honbun/72aa9153.html" TargetMode="External"/><Relationship Id="rId23" Type="http://schemas.openxmlformats.org/officeDocument/2006/relationships/hyperlink" Target="https://laws.e-gov.go.jp/law/325M50080000018" TargetMode="External"/><Relationship Id="rId28" Type="http://schemas.openxmlformats.org/officeDocument/2006/relationships/hyperlink" Target="https://www.tele.soumu.go.jp/horei/law_honbun/72138100.html" TargetMode="External"/><Relationship Id="rId10" Type="http://schemas.openxmlformats.org/officeDocument/2006/relationships/hyperlink" Target="https://laws.e-gov.go.jp/law/325M50080000018" TargetMode="External"/><Relationship Id="rId19" Type="http://schemas.openxmlformats.org/officeDocument/2006/relationships/hyperlink" Target="https://laws.e-gov.go.jp/law/325M50080000018" TargetMode="External"/><Relationship Id="rId4" Type="http://schemas.openxmlformats.org/officeDocument/2006/relationships/webSettings" Target="webSettings.xml"/><Relationship Id="rId9" Type="http://schemas.openxmlformats.org/officeDocument/2006/relationships/hyperlink" Target="https://www.tele.soumu.go.jp/horei/law_honbun/72008500.html" TargetMode="External"/><Relationship Id="rId14" Type="http://schemas.openxmlformats.org/officeDocument/2006/relationships/hyperlink" Target="https://laws.e-gov.go.jp/law/325M50080000018" TargetMode="External"/><Relationship Id="rId22" Type="http://schemas.openxmlformats.org/officeDocument/2006/relationships/hyperlink" Target="https://www.tele.soumu.go.jp/horei/law_honbun/72138100.html" TargetMode="External"/><Relationship Id="rId27" Type="http://schemas.openxmlformats.org/officeDocument/2006/relationships/hyperlink" Target="https://laws.e-gov.go.jp/law/325M50080000018"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2510</Words>
  <Characters>3177</Characters>
  <Application>Microsoft Office Word</Application>
  <DocSecurity>2</DocSecurity>
  <Lines>199</Lines>
  <Paragraphs>134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3391</CharactersWithSpaces>
  <SharedDoc>false</SharedDoc>
  <HLinks>
    <vt:vector size="132" baseType="variant">
      <vt:variant>
        <vt:i4>5963901</vt:i4>
      </vt:variant>
      <vt:variant>
        <vt:i4>63</vt:i4>
      </vt:variant>
      <vt:variant>
        <vt:i4>0</vt:i4>
      </vt:variant>
      <vt:variant>
        <vt:i4>5</vt:i4>
      </vt:variant>
      <vt:variant>
        <vt:lpwstr>http://www.tele.soumu.go.jp/horei/reiki_honbun/a721381001.html</vt:lpwstr>
      </vt:variant>
      <vt:variant>
        <vt:lpwstr/>
      </vt:variant>
      <vt:variant>
        <vt:i4>3080286</vt:i4>
      </vt:variant>
      <vt:variant>
        <vt:i4>60</vt:i4>
      </vt:variant>
      <vt:variant>
        <vt:i4>0</vt:i4>
      </vt:variant>
      <vt:variant>
        <vt:i4>5</vt:i4>
      </vt:variant>
      <vt:variant>
        <vt:lpwstr>http://elaws.e-gov.go.jp/search/elawsSearch/elaws_search/lsg0500/detail?lawId=325M50080000018</vt:lpwstr>
      </vt:variant>
      <vt:variant>
        <vt:lpwstr>1336</vt:lpwstr>
      </vt:variant>
      <vt:variant>
        <vt:i4>3080286</vt:i4>
      </vt:variant>
      <vt:variant>
        <vt:i4>57</vt:i4>
      </vt:variant>
      <vt:variant>
        <vt:i4>0</vt:i4>
      </vt:variant>
      <vt:variant>
        <vt:i4>5</vt:i4>
      </vt:variant>
      <vt:variant>
        <vt:lpwstr>http://elaws.e-gov.go.jp/search/elawsSearch/elaws_search/lsg0500/detail?lawId=325M50080000018</vt:lpwstr>
      </vt:variant>
      <vt:variant>
        <vt:lpwstr>1336</vt:lpwstr>
      </vt:variant>
      <vt:variant>
        <vt:i4>5963901</vt:i4>
      </vt:variant>
      <vt:variant>
        <vt:i4>54</vt:i4>
      </vt:variant>
      <vt:variant>
        <vt:i4>0</vt:i4>
      </vt:variant>
      <vt:variant>
        <vt:i4>5</vt:i4>
      </vt:variant>
      <vt:variant>
        <vt:lpwstr>http://www.tele.soumu.go.jp/horei/reiki_honbun/a721381001.html</vt:lpwstr>
      </vt:variant>
      <vt:variant>
        <vt:lpwstr/>
      </vt:variant>
      <vt:variant>
        <vt:i4>3080286</vt:i4>
      </vt:variant>
      <vt:variant>
        <vt:i4>51</vt:i4>
      </vt:variant>
      <vt:variant>
        <vt:i4>0</vt:i4>
      </vt:variant>
      <vt:variant>
        <vt:i4>5</vt:i4>
      </vt:variant>
      <vt:variant>
        <vt:lpwstr>http://elaws.e-gov.go.jp/search/elawsSearch/elaws_search/lsg0500/detail?lawId=325M50080000018</vt:lpwstr>
      </vt:variant>
      <vt:variant>
        <vt:lpwstr>1336</vt:lpwstr>
      </vt:variant>
      <vt:variant>
        <vt:i4>5963901</vt:i4>
      </vt:variant>
      <vt:variant>
        <vt:i4>48</vt:i4>
      </vt:variant>
      <vt:variant>
        <vt:i4>0</vt:i4>
      </vt:variant>
      <vt:variant>
        <vt:i4>5</vt:i4>
      </vt:variant>
      <vt:variant>
        <vt:lpwstr>http://www.tele.soumu.go.jp/horei/reiki_honbun/a721381001.html</vt:lpwstr>
      </vt:variant>
      <vt:variant>
        <vt:lpwstr/>
      </vt:variant>
      <vt:variant>
        <vt:i4>3080286</vt:i4>
      </vt:variant>
      <vt:variant>
        <vt:i4>45</vt:i4>
      </vt:variant>
      <vt:variant>
        <vt:i4>0</vt:i4>
      </vt:variant>
      <vt:variant>
        <vt:i4>5</vt:i4>
      </vt:variant>
      <vt:variant>
        <vt:lpwstr>http://elaws.e-gov.go.jp/search/elawsSearch/elaws_search/lsg0500/detail?lawId=325M50080000018</vt:lpwstr>
      </vt:variant>
      <vt:variant>
        <vt:lpwstr>1336</vt:lpwstr>
      </vt:variant>
      <vt:variant>
        <vt:i4>1179758</vt:i4>
      </vt:variant>
      <vt:variant>
        <vt:i4>42</vt:i4>
      </vt:variant>
      <vt:variant>
        <vt:i4>0</vt:i4>
      </vt:variant>
      <vt:variant>
        <vt:i4>5</vt:i4>
      </vt:variant>
      <vt:variant>
        <vt:lpwstr>http://elaws.e-gov.go.jp/search/elawsSearch/elaws_search/lsg0500/detail?lawId=325M50080000014</vt:lpwstr>
      </vt:variant>
      <vt:variant>
        <vt:lpwstr>285</vt:lpwstr>
      </vt:variant>
      <vt:variant>
        <vt:i4>1179754</vt:i4>
      </vt:variant>
      <vt:variant>
        <vt:i4>39</vt:i4>
      </vt:variant>
      <vt:variant>
        <vt:i4>0</vt:i4>
      </vt:variant>
      <vt:variant>
        <vt:i4>5</vt:i4>
      </vt:variant>
      <vt:variant>
        <vt:lpwstr>http://elaws.e-gov.go.jp/search/elawsSearch/elaws_search/lsg0500/detail?lawId=325M50080000018</vt:lpwstr>
      </vt:variant>
      <vt:variant>
        <vt:lpwstr>68</vt:lpwstr>
      </vt:variant>
      <vt:variant>
        <vt:i4>2031725</vt:i4>
      </vt:variant>
      <vt:variant>
        <vt:i4>36</vt:i4>
      </vt:variant>
      <vt:variant>
        <vt:i4>0</vt:i4>
      </vt:variant>
      <vt:variant>
        <vt:i4>5</vt:i4>
      </vt:variant>
      <vt:variant>
        <vt:lpwstr>http://elaws.e-gov.go.jp/search/elawsSearch/elaws_search/lsg0500/detail?lawId=325M50080000018</vt:lpwstr>
      </vt:variant>
      <vt:variant>
        <vt:lpwstr>151</vt:lpwstr>
      </vt:variant>
      <vt:variant>
        <vt:i4>1572965</vt:i4>
      </vt:variant>
      <vt:variant>
        <vt:i4>33</vt:i4>
      </vt:variant>
      <vt:variant>
        <vt:i4>0</vt:i4>
      </vt:variant>
      <vt:variant>
        <vt:i4>5</vt:i4>
      </vt:variant>
      <vt:variant>
        <vt:lpwstr>http://elaws.e-gov.go.jp/search/elawsSearch/elaws_search/lsg0500/detail?lawId=325M50080000018</vt:lpwstr>
      </vt:variant>
      <vt:variant>
        <vt:lpwstr>92</vt:lpwstr>
      </vt:variant>
      <vt:variant>
        <vt:i4>6029436</vt:i4>
      </vt:variant>
      <vt:variant>
        <vt:i4>30</vt:i4>
      </vt:variant>
      <vt:variant>
        <vt:i4>0</vt:i4>
      </vt:variant>
      <vt:variant>
        <vt:i4>5</vt:i4>
      </vt:variant>
      <vt:variant>
        <vt:lpwstr>http://www.tele.soumu.go.jp/horei/reiki_honbun/a720085001.html</vt:lpwstr>
      </vt:variant>
      <vt:variant>
        <vt:lpwstr/>
      </vt:variant>
      <vt:variant>
        <vt:i4>1572965</vt:i4>
      </vt:variant>
      <vt:variant>
        <vt:i4>27</vt:i4>
      </vt:variant>
      <vt:variant>
        <vt:i4>0</vt:i4>
      </vt:variant>
      <vt:variant>
        <vt:i4>5</vt:i4>
      </vt:variant>
      <vt:variant>
        <vt:lpwstr>http://elaws.e-gov.go.jp/search/elawsSearch/elaws_search/lsg0500/detail?lawId=325M50080000018</vt:lpwstr>
      </vt:variant>
      <vt:variant>
        <vt:lpwstr>92</vt:lpwstr>
      </vt:variant>
      <vt:variant>
        <vt:i4>655401</vt:i4>
      </vt:variant>
      <vt:variant>
        <vt:i4>24</vt:i4>
      </vt:variant>
      <vt:variant>
        <vt:i4>0</vt:i4>
      </vt:variant>
      <vt:variant>
        <vt:i4>5</vt:i4>
      </vt:variant>
      <vt:variant>
        <vt:lpwstr>http://www.tele.soumu.go.jp/horei/reiki_honbun/a72aa91531.html</vt:lpwstr>
      </vt:variant>
      <vt:variant>
        <vt:lpwstr/>
      </vt:variant>
      <vt:variant>
        <vt:i4>2752602</vt:i4>
      </vt:variant>
      <vt:variant>
        <vt:i4>21</vt:i4>
      </vt:variant>
      <vt:variant>
        <vt:i4>0</vt:i4>
      </vt:variant>
      <vt:variant>
        <vt:i4>5</vt:i4>
      </vt:variant>
      <vt:variant>
        <vt:lpwstr>http://elaws.e-gov.go.jp/search/elawsSearch/elaws_search/lsg0500/detail?lawId=325M50080000018</vt:lpwstr>
      </vt:variant>
      <vt:variant>
        <vt:lpwstr>3050</vt:lpwstr>
      </vt:variant>
      <vt:variant>
        <vt:i4>983077</vt:i4>
      </vt:variant>
      <vt:variant>
        <vt:i4>18</vt:i4>
      </vt:variant>
      <vt:variant>
        <vt:i4>0</vt:i4>
      </vt:variant>
      <vt:variant>
        <vt:i4>5</vt:i4>
      </vt:variant>
      <vt:variant>
        <vt:lpwstr>http://www.tele.soumu.go.jp/horei/reiki_honbun/a72aa86811.html</vt:lpwstr>
      </vt:variant>
      <vt:variant>
        <vt:lpwstr/>
      </vt:variant>
      <vt:variant>
        <vt:i4>2293846</vt:i4>
      </vt:variant>
      <vt:variant>
        <vt:i4>15</vt:i4>
      </vt:variant>
      <vt:variant>
        <vt:i4>0</vt:i4>
      </vt:variant>
      <vt:variant>
        <vt:i4>5</vt:i4>
      </vt:variant>
      <vt:variant>
        <vt:lpwstr>http://elaws.e-gov.go.jp/search/elawsSearch/elaws_search/lsg0500/detail?lawId=325M50080000018</vt:lpwstr>
      </vt:variant>
      <vt:variant>
        <vt:lpwstr>2980</vt:lpwstr>
      </vt:variant>
      <vt:variant>
        <vt:i4>5570676</vt:i4>
      </vt:variant>
      <vt:variant>
        <vt:i4>12</vt:i4>
      </vt:variant>
      <vt:variant>
        <vt:i4>0</vt:i4>
      </vt:variant>
      <vt:variant>
        <vt:i4>5</vt:i4>
      </vt:variant>
      <vt:variant>
        <vt:lpwstr>http://www.tele.soumu.go.jp/horei/reiki_honbun/a720905001.html</vt:lpwstr>
      </vt:variant>
      <vt:variant>
        <vt:lpwstr/>
      </vt:variant>
      <vt:variant>
        <vt:i4>2293852</vt:i4>
      </vt:variant>
      <vt:variant>
        <vt:i4>9</vt:i4>
      </vt:variant>
      <vt:variant>
        <vt:i4>0</vt:i4>
      </vt:variant>
      <vt:variant>
        <vt:i4>5</vt:i4>
      </vt:variant>
      <vt:variant>
        <vt:lpwstr>http://elaws.e-gov.go.jp/search/elawsSearch/elaws_search/lsg0500/detail?lawId=325M50080000018</vt:lpwstr>
      </vt:variant>
      <vt:variant>
        <vt:lpwstr>2920</vt:lpwstr>
      </vt:variant>
      <vt:variant>
        <vt:i4>6029436</vt:i4>
      </vt:variant>
      <vt:variant>
        <vt:i4>6</vt:i4>
      </vt:variant>
      <vt:variant>
        <vt:i4>0</vt:i4>
      </vt:variant>
      <vt:variant>
        <vt:i4>5</vt:i4>
      </vt:variant>
      <vt:variant>
        <vt:lpwstr>http://www.tele.soumu.go.jp/horei/reiki_honbun/a720085001.html</vt:lpwstr>
      </vt:variant>
      <vt:variant>
        <vt:lpwstr/>
      </vt:variant>
      <vt:variant>
        <vt:i4>6029436</vt:i4>
      </vt:variant>
      <vt:variant>
        <vt:i4>3</vt:i4>
      </vt:variant>
      <vt:variant>
        <vt:i4>0</vt:i4>
      </vt:variant>
      <vt:variant>
        <vt:i4>5</vt:i4>
      </vt:variant>
      <vt:variant>
        <vt:lpwstr>http://www.tele.soumu.go.jp/horei/reiki_honbun/a720085001.html</vt:lpwstr>
      </vt:variant>
      <vt:variant>
        <vt:lpwstr/>
      </vt:variant>
      <vt:variant>
        <vt:i4>1835118</vt:i4>
      </vt:variant>
      <vt:variant>
        <vt:i4>0</vt:i4>
      </vt:variant>
      <vt:variant>
        <vt:i4>0</vt:i4>
      </vt:variant>
      <vt:variant>
        <vt:i4>5</vt:i4>
      </vt:variant>
      <vt:variant>
        <vt:lpwstr>http://elaws.e-gov.go.jp/search/elawsSearch/elaws_search/lsg0500/detail?lawId=325M50080000014</vt:lpwstr>
      </vt:variant>
      <vt:variant>
        <vt:lpwstr>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2024-09-06T05:17:00Z</dcterms:created>
  <dcterms:modified xsi:type="dcterms:W3CDTF">2024-09-06T05:17:00Z</dcterms:modified>
</cp:coreProperties>
</file>